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1"/>
          <w:lang w:val="en-US" w:eastAsia="zh-CN"/>
        </w:rPr>
        <w:t>1</w:t>
      </w:r>
    </w:p>
    <w:p>
      <w:pPr>
        <w:jc w:val="center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lang w:val="en-US" w:eastAsia="zh-CN"/>
        </w:rPr>
        <w:t>西南大学本科</w:t>
      </w:r>
      <w:r>
        <w:rPr>
          <w:rFonts w:hint="eastAsia" w:ascii="方正小标宋_GBK" w:hAnsi="方正小标宋_GBK" w:eastAsia="方正小标宋_GBK" w:cs="方正小标宋_GBK"/>
          <w:sz w:val="32"/>
        </w:rPr>
        <w:t>教学成果奖</w:t>
      </w:r>
      <w:r>
        <w:rPr>
          <w:rFonts w:hint="eastAsia" w:ascii="方正小标宋_GBK" w:hAnsi="方正小标宋_GBK" w:eastAsia="方正小标宋_GBK" w:cs="方正小标宋_GBK"/>
          <w:sz w:val="32"/>
          <w:lang w:val="en-US" w:eastAsia="zh-CN"/>
        </w:rPr>
        <w:t>培育项目建设指引</w:t>
      </w:r>
    </w:p>
    <w:tbl>
      <w:tblPr>
        <w:tblStyle w:val="4"/>
        <w:tblW w:w="135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4"/>
        <w:gridCol w:w="1790"/>
        <w:gridCol w:w="5447"/>
        <w:gridCol w:w="4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tblHeader/>
          <w:jc w:val="center"/>
        </w:trPr>
        <w:tc>
          <w:tcPr>
            <w:tcW w:w="1344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90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指标类型</w:t>
            </w:r>
          </w:p>
        </w:tc>
        <w:tc>
          <w:tcPr>
            <w:tcW w:w="5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指标内容</w:t>
            </w:r>
          </w:p>
        </w:tc>
        <w:tc>
          <w:tcPr>
            <w:tcW w:w="49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培育目标要求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13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成果获奖</w:t>
            </w:r>
          </w:p>
        </w:tc>
        <w:tc>
          <w:tcPr>
            <w:tcW w:w="54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教学成果奖获奖、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教学竞赛获奖、教材获奖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个人获奖（主要为成果相关奖项，如优秀指导教师、文章等）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Chars="10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校级及以上获奖至少1项。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建设成果</w:t>
            </w:r>
          </w:p>
        </w:tc>
        <w:tc>
          <w:tcPr>
            <w:tcW w:w="54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专业建设类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省级以上一流专业或通过专业认证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、课程建设类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省级以上一流课程、课程思政示范课程及优秀教学案例等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教材建设类（马工程教材、规划教材、优秀教材等）等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Chars="10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至少2项。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教研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54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公开出版的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教改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专著、译著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发表核心期刊论文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撰写教育教学改革类咨政报告，被省级及以上教育部门采纳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Chars="10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至少1项。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培养质量</w:t>
            </w:r>
          </w:p>
        </w:tc>
        <w:tc>
          <w:tcPr>
            <w:tcW w:w="5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学生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及省部级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竞赛、科研项目、创新创业成果、考研和出国深造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Chars="10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及省部级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竞赛、科研项目、创新创业成果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数量和质量有提高；</w:t>
            </w:r>
          </w:p>
          <w:p>
            <w:pPr>
              <w:widowControl/>
              <w:spacing w:line="240" w:lineRule="exact"/>
              <w:ind w:leftChars="10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考研和出国深造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率有提高。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应用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5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成果校内外应用范围及示范辐射范围。</w:t>
            </w:r>
          </w:p>
        </w:tc>
        <w:tc>
          <w:tcPr>
            <w:tcW w:w="4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Chars="10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至少应用5所高校。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推广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情况                    </w:t>
            </w:r>
          </w:p>
        </w:tc>
        <w:tc>
          <w:tcPr>
            <w:tcW w:w="5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宣传交流、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</w:rPr>
              <w:t>媒体报道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Chars="10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至少到5所高校及2次会议上宣传推广；</w:t>
            </w:r>
          </w:p>
          <w:p>
            <w:pPr>
              <w:widowControl/>
              <w:spacing w:line="240" w:lineRule="exact"/>
              <w:ind w:leftChars="10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或至少被1个主流媒体宣传报道。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说明：根据项目实际情况，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sz w:val="24"/>
        </w:rPr>
        <w:t>上表中的量化指标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至少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5类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，其中1-3 类指标必须达成其中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两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类</w:t>
      </w:r>
    </w:p>
    <w:sectPr>
      <w:footerReference r:id="rId3" w:type="default"/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586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ZmU4OGVmY2FlM2I0Y2VhMmY0ODgzNDA5YmZhYWEifQ=="/>
  </w:docVars>
  <w:rsids>
    <w:rsidRoot w:val="00B63156"/>
    <w:rsid w:val="00045556"/>
    <w:rsid w:val="001D287C"/>
    <w:rsid w:val="002548A9"/>
    <w:rsid w:val="00404CC6"/>
    <w:rsid w:val="004B5188"/>
    <w:rsid w:val="00591394"/>
    <w:rsid w:val="005C2204"/>
    <w:rsid w:val="006226E3"/>
    <w:rsid w:val="0067428B"/>
    <w:rsid w:val="00697700"/>
    <w:rsid w:val="006E3FFC"/>
    <w:rsid w:val="0075632A"/>
    <w:rsid w:val="00777EDA"/>
    <w:rsid w:val="008460AC"/>
    <w:rsid w:val="008B7C15"/>
    <w:rsid w:val="008C68D3"/>
    <w:rsid w:val="008D5E2F"/>
    <w:rsid w:val="00924F59"/>
    <w:rsid w:val="00953046"/>
    <w:rsid w:val="009663B2"/>
    <w:rsid w:val="0099053C"/>
    <w:rsid w:val="00A07573"/>
    <w:rsid w:val="00A213A0"/>
    <w:rsid w:val="00AA74C8"/>
    <w:rsid w:val="00AE1E0D"/>
    <w:rsid w:val="00B146AF"/>
    <w:rsid w:val="00B23716"/>
    <w:rsid w:val="00B52479"/>
    <w:rsid w:val="00B63156"/>
    <w:rsid w:val="00B703D8"/>
    <w:rsid w:val="00C060F4"/>
    <w:rsid w:val="00D237B3"/>
    <w:rsid w:val="00D3612E"/>
    <w:rsid w:val="00DB20FE"/>
    <w:rsid w:val="00E31578"/>
    <w:rsid w:val="00E748AC"/>
    <w:rsid w:val="00EC3B81"/>
    <w:rsid w:val="00ED651D"/>
    <w:rsid w:val="00F177FD"/>
    <w:rsid w:val="00F32BCB"/>
    <w:rsid w:val="00F34EF8"/>
    <w:rsid w:val="00F74076"/>
    <w:rsid w:val="00FD16E6"/>
    <w:rsid w:val="026E2CEF"/>
    <w:rsid w:val="03377CAC"/>
    <w:rsid w:val="0B2277FF"/>
    <w:rsid w:val="0E705A25"/>
    <w:rsid w:val="100F5A51"/>
    <w:rsid w:val="157A422F"/>
    <w:rsid w:val="2008300E"/>
    <w:rsid w:val="2A2C235F"/>
    <w:rsid w:val="32FF3174"/>
    <w:rsid w:val="35301450"/>
    <w:rsid w:val="392C2C39"/>
    <w:rsid w:val="3B490AE2"/>
    <w:rsid w:val="419F5223"/>
    <w:rsid w:val="4F3471FE"/>
    <w:rsid w:val="57020C58"/>
    <w:rsid w:val="58E244A8"/>
    <w:rsid w:val="58FA4F00"/>
    <w:rsid w:val="624E4BB4"/>
    <w:rsid w:val="711F4406"/>
    <w:rsid w:val="79740C89"/>
    <w:rsid w:val="9E8F9F13"/>
    <w:rsid w:val="FFD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326</Characters>
  <Lines>3</Lines>
  <Paragraphs>1</Paragraphs>
  <TotalTime>6</TotalTime>
  <ScaleCrop>false</ScaleCrop>
  <LinksUpToDate>false</LinksUpToDate>
  <CharactersWithSpaces>392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2022-03-25T22:54:00Z</dcterms:created>
  <dc:creator>ACER-PC</dc:creator>
  <cp:lastModifiedBy>Shephie</cp:lastModifiedBy>
  <cp:lastPrinted>2022-03-30T23:43:00Z</cp:lastPrinted>
  <dcterms:modified xsi:type="dcterms:W3CDTF">2024-02-19T05:09:38Z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A9DF7E4C9E9E48F0ACDC9711C6C70839_13</vt:lpwstr>
  </property>
</Properties>
</file>