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6E" w:rsidRDefault="00C9486E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附件1:</w:t>
      </w:r>
    </w:p>
    <w:p w:rsidR="00C9486E" w:rsidRDefault="00693406">
      <w:pPr>
        <w:widowControl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2020-2021</w:t>
      </w:r>
      <w:r w:rsidR="00C9486E">
        <w:rPr>
          <w:rFonts w:ascii="宋体" w:hAnsi="宋体" w:hint="eastAsia"/>
          <w:b/>
          <w:sz w:val="28"/>
          <w:szCs w:val="28"/>
        </w:rPr>
        <w:t>学年度第</w:t>
      </w:r>
      <w:r w:rsidR="009A5095">
        <w:rPr>
          <w:rFonts w:ascii="宋体" w:hAnsi="宋体" w:hint="eastAsia"/>
          <w:b/>
          <w:sz w:val="28"/>
          <w:szCs w:val="28"/>
        </w:rPr>
        <w:t>1</w:t>
      </w:r>
      <w:r w:rsidR="00C9486E">
        <w:rPr>
          <w:rFonts w:ascii="宋体" w:hAnsi="宋体" w:hint="eastAsia"/>
          <w:b/>
          <w:sz w:val="28"/>
          <w:szCs w:val="28"/>
        </w:rPr>
        <w:t>学期课表编排进程表</w:t>
      </w: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7"/>
        <w:gridCol w:w="1559"/>
        <w:gridCol w:w="5386"/>
      </w:tblGrid>
      <w:tr w:rsidR="00C9486E" w:rsidTr="00EC059E">
        <w:trPr>
          <w:trHeight w:val="354"/>
        </w:trPr>
        <w:tc>
          <w:tcPr>
            <w:tcW w:w="1843" w:type="dxa"/>
          </w:tcPr>
          <w:p w:rsidR="00C9486E" w:rsidRDefault="00C9486E">
            <w:pPr>
              <w:spacing w:line="5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时间</w:t>
            </w:r>
          </w:p>
        </w:tc>
        <w:tc>
          <w:tcPr>
            <w:tcW w:w="2127" w:type="dxa"/>
          </w:tcPr>
          <w:p w:rsidR="00C9486E" w:rsidRDefault="00C9486E">
            <w:pPr>
              <w:spacing w:line="5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工作内容</w:t>
            </w:r>
          </w:p>
        </w:tc>
        <w:tc>
          <w:tcPr>
            <w:tcW w:w="1559" w:type="dxa"/>
          </w:tcPr>
          <w:p w:rsidR="00C9486E" w:rsidRDefault="00C9486E">
            <w:pPr>
              <w:spacing w:line="5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负责单位</w:t>
            </w:r>
          </w:p>
        </w:tc>
        <w:tc>
          <w:tcPr>
            <w:tcW w:w="5386" w:type="dxa"/>
          </w:tcPr>
          <w:p w:rsidR="00C9486E" w:rsidRDefault="00C9486E">
            <w:pPr>
              <w:spacing w:line="5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注意事项</w:t>
            </w:r>
          </w:p>
        </w:tc>
      </w:tr>
      <w:tr w:rsidR="00C9486E" w:rsidTr="00EC059E">
        <w:trPr>
          <w:trHeight w:val="354"/>
        </w:trPr>
        <w:tc>
          <w:tcPr>
            <w:tcW w:w="1843" w:type="dxa"/>
            <w:vAlign w:val="center"/>
          </w:tcPr>
          <w:p w:rsidR="00C9486E" w:rsidRDefault="00693406" w:rsidP="00AF5B98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月</w:t>
            </w:r>
            <w:r>
              <w:rPr>
                <w:rFonts w:ascii="宋体" w:hAnsi="宋体" w:hint="eastAsia"/>
                <w:color w:val="000000"/>
                <w:szCs w:val="21"/>
              </w:rPr>
              <w:t>11日</w:t>
            </w:r>
            <w:r w:rsidR="00C9486E">
              <w:rPr>
                <w:rFonts w:ascii="宋体" w:hAnsi="宋体"/>
                <w:color w:val="000000"/>
                <w:szCs w:val="21"/>
              </w:rPr>
              <w:t>—</w:t>
            </w:r>
            <w:r>
              <w:rPr>
                <w:rFonts w:ascii="宋体" w:hAnsi="宋体" w:hint="eastAsia"/>
                <w:color w:val="000000"/>
                <w:szCs w:val="21"/>
              </w:rPr>
              <w:t>24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日（</w:t>
            </w:r>
            <w:r w:rsidR="009B440E">
              <w:rPr>
                <w:rFonts w:ascii="宋体" w:hAnsi="宋体" w:hint="eastAsia"/>
                <w:color w:val="000000"/>
                <w:szCs w:val="21"/>
              </w:rPr>
              <w:t>第1</w:t>
            </w:r>
            <w:r w:rsidR="00AF5B98"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-13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周）</w:t>
            </w:r>
          </w:p>
        </w:tc>
        <w:tc>
          <w:tcPr>
            <w:tcW w:w="2127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根据培养方案制定学期执行计划</w:t>
            </w:r>
          </w:p>
        </w:tc>
        <w:tc>
          <w:tcPr>
            <w:tcW w:w="1559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学生所在学院</w:t>
            </w:r>
          </w:p>
        </w:tc>
        <w:tc>
          <w:tcPr>
            <w:tcW w:w="5386" w:type="dxa"/>
            <w:vAlign w:val="center"/>
          </w:tcPr>
          <w:p w:rsidR="00C9486E" w:rsidRDefault="00C9486E">
            <w:pPr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C9486E" w:rsidTr="00EC059E">
        <w:trPr>
          <w:trHeight w:val="354"/>
        </w:trPr>
        <w:tc>
          <w:tcPr>
            <w:tcW w:w="1843" w:type="dxa"/>
            <w:vAlign w:val="center"/>
          </w:tcPr>
          <w:p w:rsidR="00C9486E" w:rsidRDefault="00AF5B98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月</w:t>
            </w:r>
            <w:r w:rsidR="00693406">
              <w:rPr>
                <w:rFonts w:ascii="宋体" w:hAnsi="宋体" w:hint="eastAsia"/>
                <w:color w:val="000000"/>
                <w:szCs w:val="21"/>
              </w:rPr>
              <w:t>25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日—</w:t>
            </w:r>
            <w:r w:rsidR="00693406">
              <w:rPr>
                <w:rFonts w:ascii="宋体" w:hAnsi="宋体" w:hint="eastAsia"/>
                <w:color w:val="000000"/>
                <w:szCs w:val="21"/>
              </w:rPr>
              <w:t>31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C9486E" w:rsidRDefault="00C9486E" w:rsidP="00AF5B98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(</w:t>
            </w:r>
            <w:r w:rsidR="00D562E5">
              <w:rPr>
                <w:rFonts w:ascii="宋体" w:hAnsi="宋体" w:hint="eastAsia"/>
                <w:color w:val="000000"/>
                <w:szCs w:val="21"/>
              </w:rPr>
              <w:t>第</w:t>
            </w:r>
            <w:r w:rsidR="008F64AD"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693406">
              <w:rPr>
                <w:rFonts w:ascii="宋体" w:hAnsi="宋体" w:hint="eastAsia"/>
                <w:color w:val="000000"/>
                <w:szCs w:val="21"/>
              </w:rPr>
              <w:t>4</w:t>
            </w:r>
            <w:r>
              <w:rPr>
                <w:rFonts w:ascii="宋体" w:hAnsi="宋体" w:hint="eastAsia"/>
                <w:color w:val="000000"/>
                <w:szCs w:val="21"/>
              </w:rPr>
              <w:t>周)</w:t>
            </w:r>
          </w:p>
        </w:tc>
        <w:tc>
          <w:tcPr>
            <w:tcW w:w="2127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审定学期计划</w:t>
            </w:r>
          </w:p>
        </w:tc>
        <w:tc>
          <w:tcPr>
            <w:tcW w:w="1559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教务处</w:t>
            </w:r>
          </w:p>
        </w:tc>
        <w:tc>
          <w:tcPr>
            <w:tcW w:w="5386" w:type="dxa"/>
          </w:tcPr>
          <w:p w:rsidR="00C9486E" w:rsidRDefault="00DB2C63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课程理论学时和实验学时按培养方案上加以区分</w:t>
            </w:r>
            <w:r w:rsidR="006A4C95">
              <w:rPr>
                <w:rFonts w:ascii="宋体" w:hAnsi="宋体" w:hint="eastAsia"/>
                <w:color w:val="000000"/>
                <w:szCs w:val="21"/>
              </w:rPr>
              <w:t>；</w:t>
            </w:r>
            <w:r w:rsidR="006A4C95" w:rsidRPr="006A4C95">
              <w:rPr>
                <w:rFonts w:ascii="宋体" w:hAnsi="宋体" w:hint="eastAsia"/>
                <w:b/>
                <w:color w:val="FF0000"/>
                <w:szCs w:val="21"/>
              </w:rPr>
              <w:t>实验课程必须进课表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，如系统没有实验学时，请立即提出修改。</w:t>
            </w:r>
          </w:p>
          <w:p w:rsidR="00C9486E" w:rsidRDefault="00DB2C63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</w:t>
            </w:r>
            <w:r w:rsidR="0065145E">
              <w:rPr>
                <w:rFonts w:ascii="宋体" w:hAnsi="宋体" w:hint="eastAsia"/>
                <w:color w:val="000000"/>
                <w:szCs w:val="21"/>
              </w:rPr>
              <w:t>同一门课程，实际使用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课程名称</w:t>
            </w:r>
            <w:r w:rsidR="0065145E">
              <w:rPr>
                <w:rFonts w:ascii="宋体" w:hAnsi="宋体" w:hint="eastAsia"/>
                <w:color w:val="000000"/>
                <w:szCs w:val="21"/>
              </w:rPr>
              <w:t>与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培养方案上不符，请</w:t>
            </w:r>
            <w:r w:rsidR="0065145E">
              <w:rPr>
                <w:rFonts w:ascii="宋体" w:hAnsi="宋体" w:hint="eastAsia"/>
                <w:color w:val="000000"/>
                <w:szCs w:val="21"/>
              </w:rPr>
              <w:t>先向</w:t>
            </w:r>
            <w:proofErr w:type="gramStart"/>
            <w:r w:rsidR="00C9486E">
              <w:rPr>
                <w:rFonts w:ascii="宋体" w:hAnsi="宋体" w:hint="eastAsia"/>
                <w:color w:val="000000"/>
                <w:szCs w:val="21"/>
              </w:rPr>
              <w:t>教研科</w:t>
            </w:r>
            <w:proofErr w:type="gramEnd"/>
            <w:r w:rsidR="00C9486E">
              <w:rPr>
                <w:rFonts w:ascii="宋体" w:hAnsi="宋体" w:hint="eastAsia"/>
                <w:color w:val="000000"/>
                <w:szCs w:val="21"/>
              </w:rPr>
              <w:t>申请报告</w:t>
            </w:r>
            <w:r w:rsidR="0065145E">
              <w:rPr>
                <w:rFonts w:ascii="宋体" w:hAnsi="宋体" w:hint="eastAsia"/>
                <w:color w:val="000000"/>
                <w:szCs w:val="21"/>
              </w:rPr>
              <w:t>，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经同意</w:t>
            </w:r>
            <w:r w:rsidR="0065145E">
              <w:rPr>
                <w:rFonts w:ascii="宋体" w:hAnsi="宋体" w:hint="eastAsia"/>
                <w:color w:val="000000"/>
                <w:szCs w:val="21"/>
              </w:rPr>
              <w:t>后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再做</w:t>
            </w:r>
            <w:proofErr w:type="gramStart"/>
            <w:r w:rsidR="00C9486E">
              <w:rPr>
                <w:rFonts w:ascii="宋体" w:hAnsi="宋体" w:hint="eastAsia"/>
                <w:color w:val="000000"/>
                <w:szCs w:val="21"/>
              </w:rPr>
              <w:t>进系统</w:t>
            </w:r>
            <w:proofErr w:type="gramEnd"/>
            <w:r w:rsidR="00C9486E">
              <w:rPr>
                <w:rFonts w:ascii="宋体" w:hAnsi="宋体" w:hint="eastAsia"/>
                <w:color w:val="000000"/>
                <w:szCs w:val="21"/>
              </w:rPr>
              <w:t>审核。</w:t>
            </w:r>
          </w:p>
          <w:p w:rsidR="00C9486E" w:rsidRDefault="00DB2C63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学院要新开设课程，请先给</w:t>
            </w:r>
            <w:proofErr w:type="gramStart"/>
            <w:r w:rsidR="00C9486E">
              <w:rPr>
                <w:rFonts w:ascii="宋体" w:hAnsi="宋体" w:hint="eastAsia"/>
                <w:color w:val="000000"/>
                <w:szCs w:val="21"/>
              </w:rPr>
              <w:t>教研科</w:t>
            </w:r>
            <w:proofErr w:type="gramEnd"/>
            <w:r w:rsidR="00C9486E">
              <w:rPr>
                <w:rFonts w:ascii="宋体" w:hAnsi="宋体" w:hint="eastAsia"/>
                <w:color w:val="000000"/>
                <w:szCs w:val="21"/>
              </w:rPr>
              <w:t>汇报，经同意再做</w:t>
            </w:r>
            <w:proofErr w:type="gramStart"/>
            <w:r w:rsidR="00C9486E">
              <w:rPr>
                <w:rFonts w:ascii="宋体" w:hAnsi="宋体" w:hint="eastAsia"/>
                <w:color w:val="000000"/>
                <w:szCs w:val="21"/>
              </w:rPr>
              <w:t>进系统</w:t>
            </w:r>
            <w:proofErr w:type="gramEnd"/>
            <w:r w:rsidR="00C9486E">
              <w:rPr>
                <w:rFonts w:ascii="宋体" w:hAnsi="宋体" w:hint="eastAsia"/>
                <w:color w:val="000000"/>
                <w:szCs w:val="21"/>
              </w:rPr>
              <w:t>审核。</w:t>
            </w:r>
          </w:p>
        </w:tc>
      </w:tr>
      <w:tr w:rsidR="00C9486E" w:rsidTr="00EC059E">
        <w:trPr>
          <w:trHeight w:val="354"/>
        </w:trPr>
        <w:tc>
          <w:tcPr>
            <w:tcW w:w="1843" w:type="dxa"/>
            <w:vAlign w:val="center"/>
          </w:tcPr>
          <w:p w:rsidR="00C9486E" w:rsidRDefault="00693406" w:rsidP="00AF5B98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月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日—</w:t>
            </w: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</w:t>
            </w:r>
            <w:r w:rsidR="009B440E">
              <w:rPr>
                <w:rFonts w:ascii="宋体" w:hAnsi="宋体" w:hint="eastAsia"/>
                <w:color w:val="000000"/>
                <w:szCs w:val="21"/>
              </w:rPr>
              <w:t>(第</w:t>
            </w:r>
            <w:r w:rsidR="008F64AD"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5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周)</w:t>
            </w:r>
          </w:p>
        </w:tc>
        <w:tc>
          <w:tcPr>
            <w:tcW w:w="2127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下达教学任务书</w:t>
            </w:r>
          </w:p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创建教学任务（系统）</w:t>
            </w:r>
          </w:p>
        </w:tc>
        <w:tc>
          <w:tcPr>
            <w:tcW w:w="1559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学生所在学院</w:t>
            </w:r>
          </w:p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开课学院</w:t>
            </w:r>
          </w:p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教务处</w:t>
            </w:r>
          </w:p>
        </w:tc>
        <w:tc>
          <w:tcPr>
            <w:tcW w:w="5386" w:type="dxa"/>
            <w:vAlign w:val="center"/>
          </w:tcPr>
          <w:p w:rsidR="00C9486E" w:rsidRDefault="00C9486E" w:rsidP="00DB2C63">
            <w:pPr>
              <w:spacing w:line="300" w:lineRule="exact"/>
              <w:ind w:firstLineChars="100" w:firstLine="21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1. </w:t>
            </w:r>
            <w:r w:rsidR="00455AFA" w:rsidRPr="009F3EE6">
              <w:rPr>
                <w:rFonts w:ascii="宋体" w:hAnsi="宋体" w:hint="eastAsia"/>
                <w:b/>
                <w:color w:val="FF0000"/>
                <w:szCs w:val="21"/>
              </w:rPr>
              <w:t>学生所在学院请于</w:t>
            </w:r>
            <w:r w:rsidR="008230E8">
              <w:rPr>
                <w:rFonts w:ascii="宋体" w:hAnsi="宋体" w:hint="eastAsia"/>
                <w:b/>
                <w:color w:val="FF0000"/>
                <w:szCs w:val="21"/>
              </w:rPr>
              <w:t>6</w:t>
            </w:r>
            <w:r w:rsidR="00455AFA" w:rsidRPr="009F3EE6">
              <w:rPr>
                <w:rFonts w:ascii="宋体" w:hAnsi="宋体" w:hint="eastAsia"/>
                <w:b/>
                <w:color w:val="FF0000"/>
                <w:szCs w:val="21"/>
              </w:rPr>
              <w:t>月</w:t>
            </w:r>
            <w:r w:rsidR="00C90AF5">
              <w:rPr>
                <w:rFonts w:ascii="宋体" w:hAnsi="宋体" w:hint="eastAsia"/>
                <w:b/>
                <w:color w:val="FF0000"/>
                <w:szCs w:val="21"/>
              </w:rPr>
              <w:t>5</w:t>
            </w:r>
            <w:r w:rsidR="00455AFA" w:rsidRPr="009F3EE6">
              <w:rPr>
                <w:rFonts w:ascii="宋体" w:hAnsi="宋体" w:hint="eastAsia"/>
                <w:b/>
                <w:color w:val="FF0000"/>
                <w:szCs w:val="21"/>
              </w:rPr>
              <w:t>日前将</w:t>
            </w:r>
            <w:r w:rsidR="00EB18DD">
              <w:rPr>
                <w:rFonts w:ascii="宋体" w:hAnsi="宋体" w:hint="eastAsia"/>
                <w:b/>
                <w:color w:val="FF0000"/>
                <w:szCs w:val="21"/>
              </w:rPr>
              <w:t>“</w:t>
            </w:r>
            <w:r w:rsidR="00455AFA" w:rsidRPr="009F3EE6">
              <w:rPr>
                <w:rFonts w:ascii="宋体" w:hAnsi="宋体" w:hint="eastAsia"/>
                <w:b/>
                <w:color w:val="FF0000"/>
                <w:szCs w:val="21"/>
              </w:rPr>
              <w:t>公共课</w:t>
            </w:r>
            <w:r w:rsidR="00EB18DD">
              <w:rPr>
                <w:rFonts w:ascii="宋体" w:hAnsi="宋体" w:hint="eastAsia"/>
                <w:b/>
                <w:color w:val="FF0000"/>
                <w:szCs w:val="21"/>
              </w:rPr>
              <w:t>”</w:t>
            </w:r>
            <w:r w:rsidR="00455AFA" w:rsidRPr="009F3EE6">
              <w:rPr>
                <w:rFonts w:ascii="宋体" w:hAnsi="宋体" w:hint="eastAsia"/>
                <w:b/>
                <w:color w:val="FF0000"/>
                <w:szCs w:val="21"/>
              </w:rPr>
              <w:t>教学任务</w:t>
            </w:r>
            <w:r w:rsidR="00455AFA">
              <w:rPr>
                <w:rFonts w:ascii="宋体" w:hAnsi="宋体" w:hint="eastAsia"/>
                <w:b/>
                <w:color w:val="FF0000"/>
                <w:szCs w:val="21"/>
              </w:rPr>
              <w:t>书（</w:t>
            </w:r>
            <w:r w:rsidR="00E153A9">
              <w:rPr>
                <w:rFonts w:ascii="宋体" w:hAnsi="宋体" w:hint="eastAsia"/>
                <w:b/>
                <w:color w:val="FF0000"/>
                <w:szCs w:val="21"/>
              </w:rPr>
              <w:t>一式</w:t>
            </w:r>
            <w:r w:rsidR="00455AFA">
              <w:rPr>
                <w:rFonts w:ascii="宋体" w:hAnsi="宋体" w:hint="eastAsia"/>
                <w:b/>
                <w:color w:val="FF0000"/>
                <w:szCs w:val="21"/>
              </w:rPr>
              <w:t>两份）</w:t>
            </w:r>
            <w:r w:rsidR="00455AFA" w:rsidRPr="009F3EE6">
              <w:rPr>
                <w:rFonts w:ascii="宋体" w:hAnsi="宋体" w:hint="eastAsia"/>
                <w:b/>
                <w:color w:val="FF0000"/>
                <w:szCs w:val="21"/>
              </w:rPr>
              <w:t>交教务处</w:t>
            </w:r>
            <w:r w:rsidR="00E153A9">
              <w:rPr>
                <w:rFonts w:ascii="宋体" w:hAnsi="宋体" w:hint="eastAsia"/>
                <w:color w:val="000000"/>
                <w:szCs w:val="21"/>
              </w:rPr>
              <w:t>，由教务处统一派发。</w:t>
            </w:r>
          </w:p>
          <w:p w:rsidR="00C9486E" w:rsidRDefault="00C9486E" w:rsidP="00DB2C63">
            <w:pPr>
              <w:spacing w:line="300" w:lineRule="exact"/>
              <w:ind w:firstLineChars="100" w:firstLine="21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2.需聘其他学院（部门）教师为本院学生上课的，应及时将教学任务书以书面形式送至任课教师所在学院（部门）。</w:t>
            </w:r>
          </w:p>
        </w:tc>
      </w:tr>
      <w:tr w:rsidR="00C9486E" w:rsidTr="00EC059E">
        <w:trPr>
          <w:trHeight w:val="2498"/>
        </w:trPr>
        <w:tc>
          <w:tcPr>
            <w:tcW w:w="1843" w:type="dxa"/>
            <w:vAlign w:val="center"/>
          </w:tcPr>
          <w:p w:rsidR="00C9486E" w:rsidRDefault="00AF5B98" w:rsidP="008E58D7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月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8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日—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14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日（</w:t>
            </w:r>
            <w:r w:rsidR="00AF0AE0">
              <w:rPr>
                <w:rFonts w:ascii="宋体" w:hAnsi="宋体" w:hint="eastAsia"/>
                <w:color w:val="000000"/>
                <w:szCs w:val="21"/>
              </w:rPr>
              <w:t>第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16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周）</w:t>
            </w:r>
          </w:p>
        </w:tc>
        <w:tc>
          <w:tcPr>
            <w:tcW w:w="2127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落实教学任务</w:t>
            </w:r>
            <w:r w:rsidR="00237169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教务处</w:t>
            </w:r>
          </w:p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开课学院</w:t>
            </w:r>
          </w:p>
        </w:tc>
        <w:tc>
          <w:tcPr>
            <w:tcW w:w="5386" w:type="dxa"/>
          </w:tcPr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 确定任课教师、起止周、周学时，一定要与任课教师沟通，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避免出现任务录入系统后又更换教师、更换起止周、更换周学时等情况。</w:t>
            </w:r>
          </w:p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注意合班、分班的处理。</w:t>
            </w:r>
          </w:p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3.不占具体时间、地点的课程，需在任务落实界面“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不排课标记</w:t>
            </w:r>
            <w:r>
              <w:rPr>
                <w:rFonts w:ascii="宋体" w:hAnsi="宋体" w:hint="eastAsia"/>
                <w:szCs w:val="21"/>
              </w:rPr>
              <w:t>”选择“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不排课</w:t>
            </w:r>
            <w:r w:rsidR="00CB00C5">
              <w:rPr>
                <w:rFonts w:ascii="宋体" w:hAnsi="宋体" w:hint="eastAsia"/>
                <w:szCs w:val="21"/>
              </w:rPr>
              <w:t>”</w:t>
            </w:r>
          </w:p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4.学院在落实专业选修课教学任务前，最好组织学生进行预选。</w:t>
            </w:r>
          </w:p>
          <w:p w:rsidR="00F92E8D" w:rsidRPr="00F92E8D" w:rsidRDefault="00F92E8D" w:rsidP="00DB2C63">
            <w:pPr>
              <w:spacing w:line="30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专业核心课程小班化教学（人数不超</w:t>
            </w:r>
            <w:r w:rsidRPr="0034522B">
              <w:rPr>
                <w:rFonts w:ascii="宋体" w:hAnsi="宋体" w:hint="eastAsia"/>
                <w:b/>
                <w:color w:val="FF0000"/>
                <w:szCs w:val="21"/>
              </w:rPr>
              <w:t>30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人</w:t>
            </w:r>
            <w:r w:rsidRPr="0034522B">
              <w:rPr>
                <w:rFonts w:ascii="宋体" w:hAnsi="宋体" w:hint="eastAsia"/>
                <w:b/>
                <w:color w:val="FF0000"/>
                <w:szCs w:val="21"/>
              </w:rPr>
              <w:t>）</w:t>
            </w:r>
            <w:bookmarkStart w:id="0" w:name="_GoBack"/>
            <w:bookmarkEnd w:id="0"/>
          </w:p>
        </w:tc>
      </w:tr>
      <w:tr w:rsidR="00C9486E" w:rsidTr="00EC059E">
        <w:tc>
          <w:tcPr>
            <w:tcW w:w="1843" w:type="dxa"/>
            <w:vAlign w:val="center"/>
          </w:tcPr>
          <w:p w:rsidR="00C9486E" w:rsidRDefault="008230E8" w:rsidP="008E58D7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月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15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</w:t>
            </w:r>
            <w:r w:rsidR="00C9486E">
              <w:rPr>
                <w:rFonts w:ascii="宋体" w:hAnsi="宋体"/>
                <w:color w:val="000000"/>
                <w:szCs w:val="21"/>
              </w:rPr>
              <w:t>—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21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日（</w:t>
            </w:r>
            <w:r w:rsidR="00D562E5">
              <w:rPr>
                <w:rFonts w:ascii="宋体" w:hAnsi="宋体" w:hint="eastAsia"/>
                <w:color w:val="000000"/>
                <w:szCs w:val="21"/>
              </w:rPr>
              <w:t>第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7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周）</w:t>
            </w:r>
          </w:p>
        </w:tc>
        <w:tc>
          <w:tcPr>
            <w:tcW w:w="2127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排定特殊课程</w:t>
            </w:r>
          </w:p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时间、地点</w:t>
            </w:r>
          </w:p>
        </w:tc>
        <w:tc>
          <w:tcPr>
            <w:tcW w:w="1559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教务处</w:t>
            </w:r>
          </w:p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开课学院</w:t>
            </w:r>
          </w:p>
        </w:tc>
        <w:tc>
          <w:tcPr>
            <w:tcW w:w="5386" w:type="dxa"/>
          </w:tcPr>
          <w:p w:rsidR="00C9486E" w:rsidRDefault="00C9486E" w:rsidP="00A80905">
            <w:pPr>
              <w:spacing w:line="30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排课顺序：</w:t>
            </w:r>
          </w:p>
          <w:p w:rsidR="00C9486E" w:rsidRDefault="00C9486E" w:rsidP="00A80905">
            <w:pPr>
              <w:spacing w:line="300" w:lineRule="exact"/>
              <w:ind w:firstLineChars="100" w:firstLine="21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1.英语、体育；数理化、计算机、两课等公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共课；各学院有特殊要求的课程；各类理论课；特殊课程（小语种等）</w:t>
            </w:r>
          </w:p>
          <w:p w:rsidR="00C9486E" w:rsidRDefault="00C9486E" w:rsidP="00A80905">
            <w:pPr>
              <w:spacing w:line="300" w:lineRule="exact"/>
              <w:ind w:firstLineChars="100" w:firstLine="21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除特殊要求的课程外，不允许四节连排。</w:t>
            </w:r>
          </w:p>
          <w:p w:rsidR="00C9486E" w:rsidRDefault="00C9486E" w:rsidP="00A80905">
            <w:pPr>
              <w:spacing w:line="300" w:lineRule="exact"/>
              <w:ind w:firstLineChars="100" w:firstLine="21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团队课应落实每位教师具体上课时间。</w:t>
            </w:r>
          </w:p>
          <w:p w:rsidR="00C9486E" w:rsidRDefault="00C9486E" w:rsidP="00A80905">
            <w:pPr>
              <w:spacing w:line="300" w:lineRule="exact"/>
              <w:ind w:firstLineChars="100" w:firstLine="2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 w:rsidR="00CB00C5">
              <w:rPr>
                <w:rFonts w:ascii="宋体" w:hAnsi="宋体" w:hint="eastAsia"/>
                <w:szCs w:val="21"/>
              </w:rPr>
              <w:t>教师排课有特殊要求的，应</w:t>
            </w:r>
            <w:proofErr w:type="gramStart"/>
            <w:r w:rsidR="00CB00C5">
              <w:rPr>
                <w:rFonts w:ascii="宋体" w:hAnsi="宋体" w:hint="eastAsia"/>
                <w:szCs w:val="21"/>
              </w:rPr>
              <w:t>经教学</w:t>
            </w:r>
            <w:proofErr w:type="gramEnd"/>
            <w:r w:rsidR="00CB00C5">
              <w:rPr>
                <w:rFonts w:ascii="宋体" w:hAnsi="宋体" w:hint="eastAsia"/>
                <w:szCs w:val="21"/>
              </w:rPr>
              <w:t>院长同意，并有书面记录备案。</w:t>
            </w:r>
          </w:p>
          <w:p w:rsidR="00B00E89" w:rsidRPr="00B00E89" w:rsidRDefault="00B00E89" w:rsidP="00B00E89">
            <w:pPr>
              <w:spacing w:line="300" w:lineRule="exact"/>
              <w:ind w:firstLineChars="100" w:firstLine="211"/>
              <w:jc w:val="left"/>
              <w:rPr>
                <w:rFonts w:ascii="宋体" w:hAnsi="宋体"/>
                <w:b/>
                <w:color w:val="FF0000"/>
                <w:szCs w:val="21"/>
              </w:rPr>
            </w:pPr>
            <w:r w:rsidRPr="00B00E89">
              <w:rPr>
                <w:rFonts w:ascii="宋体" w:hAnsi="宋体" w:hint="eastAsia"/>
                <w:b/>
                <w:color w:val="FF0000"/>
                <w:szCs w:val="21"/>
              </w:rPr>
              <w:t>5.排课周次为1-18周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.</w:t>
            </w:r>
          </w:p>
          <w:p w:rsidR="00455AFA" w:rsidRPr="00EC059E" w:rsidRDefault="00B00E89" w:rsidP="00A80905">
            <w:pPr>
              <w:spacing w:line="300" w:lineRule="exact"/>
              <w:ind w:firstLineChars="100" w:firstLine="211"/>
              <w:jc w:val="left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6</w:t>
            </w:r>
            <w:r w:rsidR="00455AFA" w:rsidRPr="00EC059E">
              <w:rPr>
                <w:rFonts w:ascii="宋体" w:hAnsi="宋体" w:hint="eastAsia"/>
                <w:b/>
                <w:color w:val="FF0000"/>
                <w:szCs w:val="21"/>
              </w:rPr>
              <w:t>.周五下午禁止排课。</w:t>
            </w:r>
          </w:p>
          <w:p w:rsidR="00455AFA" w:rsidRPr="00EC059E" w:rsidRDefault="00B00E89" w:rsidP="00A80905">
            <w:pPr>
              <w:spacing w:line="300" w:lineRule="exact"/>
              <w:ind w:firstLineChars="100" w:firstLine="211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7</w:t>
            </w:r>
            <w:r w:rsidR="00EC059E" w:rsidRPr="00EC059E">
              <w:rPr>
                <w:rFonts w:ascii="宋体" w:hAnsi="宋体" w:hint="eastAsia"/>
                <w:b/>
                <w:color w:val="FF0000"/>
                <w:szCs w:val="21"/>
              </w:rPr>
              <w:t>.原则上晚间和周末不安排思想政治理论课必修课</w:t>
            </w:r>
            <w:r w:rsidR="00CB00C5">
              <w:rPr>
                <w:rFonts w:ascii="宋体" w:hAnsi="宋体" w:hint="eastAsia"/>
                <w:b/>
                <w:color w:val="FF0000"/>
                <w:szCs w:val="21"/>
              </w:rPr>
              <w:t>。</w:t>
            </w:r>
          </w:p>
        </w:tc>
      </w:tr>
      <w:tr w:rsidR="00C9486E" w:rsidTr="00EC059E">
        <w:tc>
          <w:tcPr>
            <w:tcW w:w="1843" w:type="dxa"/>
            <w:vAlign w:val="center"/>
          </w:tcPr>
          <w:p w:rsidR="00C9486E" w:rsidRDefault="008230E8" w:rsidP="008230E8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月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22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日-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28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日（</w:t>
            </w:r>
            <w:r w:rsidR="00D562E5">
              <w:rPr>
                <w:rFonts w:ascii="宋体" w:hAnsi="宋体" w:hint="eastAsia"/>
                <w:color w:val="000000"/>
                <w:szCs w:val="21"/>
              </w:rPr>
              <w:t>第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8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周）</w:t>
            </w:r>
          </w:p>
        </w:tc>
        <w:tc>
          <w:tcPr>
            <w:tcW w:w="2127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全校统筹</w:t>
            </w:r>
            <w:r>
              <w:rPr>
                <w:rFonts w:ascii="宋体" w:hAnsi="宋体"/>
                <w:color w:val="000000"/>
                <w:szCs w:val="21"/>
              </w:rPr>
              <w:t>排课</w:t>
            </w:r>
          </w:p>
        </w:tc>
        <w:tc>
          <w:tcPr>
            <w:tcW w:w="1559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教务处</w:t>
            </w:r>
          </w:p>
        </w:tc>
        <w:tc>
          <w:tcPr>
            <w:tcW w:w="5386" w:type="dxa"/>
          </w:tcPr>
          <w:p w:rsidR="00C9486E" w:rsidRDefault="00C9486E">
            <w:pPr>
              <w:spacing w:line="300" w:lineRule="exact"/>
              <w:ind w:firstLineChars="200" w:firstLine="42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9486E" w:rsidTr="00EC059E">
        <w:tc>
          <w:tcPr>
            <w:tcW w:w="1843" w:type="dxa"/>
            <w:vAlign w:val="center"/>
          </w:tcPr>
          <w:p w:rsidR="00C9486E" w:rsidRDefault="008230E8" w:rsidP="008230E8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月</w:t>
            </w:r>
            <w:r w:rsidR="008E58D7">
              <w:rPr>
                <w:rFonts w:ascii="宋体" w:hAnsi="宋体" w:hint="eastAsia"/>
                <w:color w:val="000000"/>
                <w:szCs w:val="21"/>
              </w:rPr>
              <w:t>29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日—</w:t>
            </w:r>
            <w:r w:rsidR="00FD73DD">
              <w:rPr>
                <w:rFonts w:ascii="宋体" w:hAnsi="宋体" w:hint="eastAsia"/>
                <w:color w:val="000000"/>
                <w:szCs w:val="21"/>
              </w:rPr>
              <w:t>7</w:t>
            </w:r>
            <w:r w:rsidR="00D14616">
              <w:rPr>
                <w:rFonts w:ascii="宋体" w:hAnsi="宋体" w:hint="eastAsia"/>
                <w:color w:val="000000"/>
                <w:szCs w:val="21"/>
              </w:rPr>
              <w:t>月</w:t>
            </w:r>
            <w:r w:rsidR="00FD73DD">
              <w:rPr>
                <w:rFonts w:ascii="宋体" w:hAnsi="宋体" w:hint="eastAsia"/>
                <w:color w:val="000000"/>
                <w:szCs w:val="21"/>
              </w:rPr>
              <w:t>5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日</w:t>
            </w:r>
            <w:r w:rsidR="005C7846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（</w:t>
            </w:r>
            <w:r w:rsidR="00D14616"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FD73DD">
              <w:rPr>
                <w:rFonts w:ascii="宋体" w:hAnsi="宋体" w:hint="eastAsia"/>
                <w:color w:val="000000"/>
                <w:szCs w:val="21"/>
              </w:rPr>
              <w:t>9</w:t>
            </w:r>
            <w:r w:rsidR="00C9486E">
              <w:rPr>
                <w:rFonts w:ascii="宋体" w:hAnsi="宋体" w:hint="eastAsia"/>
                <w:color w:val="000000"/>
                <w:szCs w:val="21"/>
              </w:rPr>
              <w:t>周）</w:t>
            </w:r>
          </w:p>
        </w:tc>
        <w:tc>
          <w:tcPr>
            <w:tcW w:w="2127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核对课表</w:t>
            </w:r>
          </w:p>
          <w:p w:rsidR="00FD73DD" w:rsidRDefault="00FD73DD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公布课表</w:t>
            </w:r>
          </w:p>
        </w:tc>
        <w:tc>
          <w:tcPr>
            <w:tcW w:w="1559" w:type="dxa"/>
            <w:vAlign w:val="center"/>
          </w:tcPr>
          <w:p w:rsidR="00C9486E" w:rsidRDefault="00C9486E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学生所在学院</w:t>
            </w:r>
          </w:p>
          <w:p w:rsidR="00FD73DD" w:rsidRDefault="00FD73DD"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教务处</w:t>
            </w:r>
          </w:p>
        </w:tc>
        <w:tc>
          <w:tcPr>
            <w:tcW w:w="5386" w:type="dxa"/>
          </w:tcPr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核对课程安排是否完整。</w:t>
            </w:r>
          </w:p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核对师生上课时间是否冲突。</w:t>
            </w:r>
          </w:p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检查课表安排是否合理。</w:t>
            </w:r>
          </w:p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4.</w:t>
            </w:r>
            <w:r w:rsidR="00CB00C5">
              <w:rPr>
                <w:rFonts w:ascii="宋体" w:hAnsi="宋体" w:hint="eastAsia"/>
                <w:color w:val="000000"/>
                <w:szCs w:val="21"/>
              </w:rPr>
              <w:t>检查上课地点是否合适。</w:t>
            </w:r>
          </w:p>
          <w:p w:rsidR="00C9486E" w:rsidRDefault="00C9486E" w:rsidP="00DB2C63">
            <w:pPr>
              <w:spacing w:line="300" w:lineRule="exact"/>
              <w:ind w:firstLineChars="100" w:firstLine="21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5.处理</w:t>
            </w:r>
            <w:r>
              <w:rPr>
                <w:rFonts w:ascii="宋体" w:hAnsi="宋体"/>
                <w:color w:val="000000"/>
                <w:szCs w:val="21"/>
              </w:rPr>
              <w:t>个别系统</w:t>
            </w:r>
            <w:r>
              <w:rPr>
                <w:rFonts w:ascii="宋体" w:hAnsi="宋体" w:hint="eastAsia"/>
                <w:color w:val="000000"/>
                <w:szCs w:val="21"/>
              </w:rPr>
              <w:t>未</w:t>
            </w:r>
            <w:r>
              <w:rPr>
                <w:rFonts w:ascii="宋体" w:hAnsi="宋体"/>
                <w:color w:val="000000"/>
                <w:szCs w:val="21"/>
              </w:rPr>
              <w:t>安排</w:t>
            </w:r>
            <w:r>
              <w:rPr>
                <w:rFonts w:ascii="宋体" w:hAnsi="宋体" w:hint="eastAsia"/>
                <w:color w:val="000000"/>
                <w:szCs w:val="21"/>
              </w:rPr>
              <w:t>成功</w:t>
            </w:r>
            <w:r>
              <w:rPr>
                <w:rFonts w:ascii="宋体" w:hAnsi="宋体"/>
                <w:color w:val="000000"/>
                <w:szCs w:val="21"/>
              </w:rPr>
              <w:t>的课程。</w:t>
            </w:r>
          </w:p>
        </w:tc>
      </w:tr>
    </w:tbl>
    <w:p w:rsidR="00C9486E" w:rsidRDefault="00C9486E" w:rsidP="001671F4"/>
    <w:sectPr w:rsidR="00C9486E" w:rsidSect="00EC059E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CC0" w:rsidRDefault="009B6CC0" w:rsidP="0065145E">
      <w:r>
        <w:separator/>
      </w:r>
    </w:p>
  </w:endnote>
  <w:endnote w:type="continuationSeparator" w:id="0">
    <w:p w:rsidR="009B6CC0" w:rsidRDefault="009B6CC0" w:rsidP="0065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CC0" w:rsidRDefault="009B6CC0" w:rsidP="0065145E">
      <w:r>
        <w:separator/>
      </w:r>
    </w:p>
  </w:footnote>
  <w:footnote w:type="continuationSeparator" w:id="0">
    <w:p w:rsidR="009B6CC0" w:rsidRDefault="009B6CC0" w:rsidP="00651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EAD1F"/>
    <w:multiLevelType w:val="singleLevel"/>
    <w:tmpl w:val="580EAD1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4ECD"/>
    <w:rsid w:val="00052F89"/>
    <w:rsid w:val="00064070"/>
    <w:rsid w:val="00064DBD"/>
    <w:rsid w:val="00086364"/>
    <w:rsid w:val="000C49CF"/>
    <w:rsid w:val="000D6438"/>
    <w:rsid w:val="00100277"/>
    <w:rsid w:val="00165FB4"/>
    <w:rsid w:val="001671F4"/>
    <w:rsid w:val="00195D33"/>
    <w:rsid w:val="001A1D5B"/>
    <w:rsid w:val="001A27F1"/>
    <w:rsid w:val="001B6BF6"/>
    <w:rsid w:val="001C5B03"/>
    <w:rsid w:val="001D598A"/>
    <w:rsid w:val="001E6461"/>
    <w:rsid w:val="001F0F63"/>
    <w:rsid w:val="00220A08"/>
    <w:rsid w:val="0022433B"/>
    <w:rsid w:val="00237169"/>
    <w:rsid w:val="00270F66"/>
    <w:rsid w:val="002B30DE"/>
    <w:rsid w:val="002B55B9"/>
    <w:rsid w:val="002C7165"/>
    <w:rsid w:val="002F162B"/>
    <w:rsid w:val="00303F2E"/>
    <w:rsid w:val="003229E5"/>
    <w:rsid w:val="00367716"/>
    <w:rsid w:val="003C0BC6"/>
    <w:rsid w:val="003D1A1A"/>
    <w:rsid w:val="00404C6D"/>
    <w:rsid w:val="00455AFA"/>
    <w:rsid w:val="0047411B"/>
    <w:rsid w:val="004A6018"/>
    <w:rsid w:val="00504DCE"/>
    <w:rsid w:val="00511C98"/>
    <w:rsid w:val="005C580A"/>
    <w:rsid w:val="005C7846"/>
    <w:rsid w:val="005E3CC5"/>
    <w:rsid w:val="005F1161"/>
    <w:rsid w:val="00651428"/>
    <w:rsid w:val="0065145E"/>
    <w:rsid w:val="006848AD"/>
    <w:rsid w:val="00693406"/>
    <w:rsid w:val="006949D0"/>
    <w:rsid w:val="006A33B7"/>
    <w:rsid w:val="006A4C95"/>
    <w:rsid w:val="006C2A0A"/>
    <w:rsid w:val="006C3899"/>
    <w:rsid w:val="006E0BB8"/>
    <w:rsid w:val="006E465E"/>
    <w:rsid w:val="006F7FA5"/>
    <w:rsid w:val="00704079"/>
    <w:rsid w:val="007501BF"/>
    <w:rsid w:val="0075390D"/>
    <w:rsid w:val="007541C4"/>
    <w:rsid w:val="00787038"/>
    <w:rsid w:val="007F63CC"/>
    <w:rsid w:val="007F6528"/>
    <w:rsid w:val="00811C96"/>
    <w:rsid w:val="008230E8"/>
    <w:rsid w:val="008349DD"/>
    <w:rsid w:val="00834F73"/>
    <w:rsid w:val="008472E6"/>
    <w:rsid w:val="008C095A"/>
    <w:rsid w:val="008E3546"/>
    <w:rsid w:val="008E58D7"/>
    <w:rsid w:val="008F64AD"/>
    <w:rsid w:val="0096613E"/>
    <w:rsid w:val="0097523C"/>
    <w:rsid w:val="009873A8"/>
    <w:rsid w:val="00990CBE"/>
    <w:rsid w:val="009A5095"/>
    <w:rsid w:val="009B440E"/>
    <w:rsid w:val="009B6CC0"/>
    <w:rsid w:val="00A20B8C"/>
    <w:rsid w:val="00A67E20"/>
    <w:rsid w:val="00A7612E"/>
    <w:rsid w:val="00A80905"/>
    <w:rsid w:val="00A835F6"/>
    <w:rsid w:val="00A97720"/>
    <w:rsid w:val="00AD264A"/>
    <w:rsid w:val="00AE3F1D"/>
    <w:rsid w:val="00AF0AE0"/>
    <w:rsid w:val="00AF5B98"/>
    <w:rsid w:val="00B00E89"/>
    <w:rsid w:val="00B24508"/>
    <w:rsid w:val="00B310CF"/>
    <w:rsid w:val="00B6491C"/>
    <w:rsid w:val="00B65F3E"/>
    <w:rsid w:val="00B8393F"/>
    <w:rsid w:val="00BF6536"/>
    <w:rsid w:val="00C01431"/>
    <w:rsid w:val="00C02D9C"/>
    <w:rsid w:val="00C14E48"/>
    <w:rsid w:val="00C372DA"/>
    <w:rsid w:val="00C90AF5"/>
    <w:rsid w:val="00C9486E"/>
    <w:rsid w:val="00CB00C5"/>
    <w:rsid w:val="00CE04EF"/>
    <w:rsid w:val="00CE1540"/>
    <w:rsid w:val="00D14616"/>
    <w:rsid w:val="00D37E08"/>
    <w:rsid w:val="00D558F5"/>
    <w:rsid w:val="00D562E5"/>
    <w:rsid w:val="00DB2C63"/>
    <w:rsid w:val="00DB3E6D"/>
    <w:rsid w:val="00E153A9"/>
    <w:rsid w:val="00E1764E"/>
    <w:rsid w:val="00E41601"/>
    <w:rsid w:val="00E421D2"/>
    <w:rsid w:val="00E711AA"/>
    <w:rsid w:val="00EA343C"/>
    <w:rsid w:val="00EB039C"/>
    <w:rsid w:val="00EB08AA"/>
    <w:rsid w:val="00EB18DD"/>
    <w:rsid w:val="00EC059E"/>
    <w:rsid w:val="00EC41CC"/>
    <w:rsid w:val="00EE58EB"/>
    <w:rsid w:val="00F51C08"/>
    <w:rsid w:val="00F544B7"/>
    <w:rsid w:val="00F56D10"/>
    <w:rsid w:val="00F60DD8"/>
    <w:rsid w:val="00F64146"/>
    <w:rsid w:val="00F9019E"/>
    <w:rsid w:val="00F91107"/>
    <w:rsid w:val="00F92E8D"/>
    <w:rsid w:val="00FA4ECD"/>
    <w:rsid w:val="00FD73DD"/>
    <w:rsid w:val="58A5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5F1161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link w:val="a4"/>
    <w:uiPriority w:val="99"/>
    <w:rsid w:val="005F1161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F1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5F11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144</Words>
  <Characters>827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11023</cp:lastModifiedBy>
  <cp:revision>32</cp:revision>
  <cp:lastPrinted>2015-11-06T02:03:00Z</cp:lastPrinted>
  <dcterms:created xsi:type="dcterms:W3CDTF">2017-05-02T00:23:00Z</dcterms:created>
  <dcterms:modified xsi:type="dcterms:W3CDTF">2020-05-09T01:20:00Z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