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718E8" w14:textId="77777777" w:rsidR="001341CD" w:rsidRPr="006166E2" w:rsidRDefault="00F97633" w:rsidP="00F97633">
      <w:pPr>
        <w:jc w:val="center"/>
        <w:rPr>
          <w:rFonts w:ascii="方正小标宋_GBK" w:eastAsia="方正小标宋_GBK"/>
          <w:sz w:val="32"/>
          <w:szCs w:val="32"/>
        </w:rPr>
      </w:pPr>
      <w:r w:rsidRPr="006166E2">
        <w:rPr>
          <w:rFonts w:ascii="方正小标宋_GBK" w:eastAsia="方正小标宋_GBK" w:hint="eastAsia"/>
          <w:sz w:val="32"/>
          <w:szCs w:val="32"/>
        </w:rPr>
        <w:t>关于</w:t>
      </w:r>
      <w:r w:rsidR="00525A05" w:rsidRPr="006166E2">
        <w:rPr>
          <w:rFonts w:ascii="方正小标宋_GBK" w:eastAsia="方正小标宋_GBK" w:hint="eastAsia"/>
          <w:sz w:val="32"/>
          <w:szCs w:val="32"/>
        </w:rPr>
        <w:t>开展</w:t>
      </w:r>
      <w:r w:rsidRPr="006166E2">
        <w:rPr>
          <w:rFonts w:ascii="方正小标宋_GBK" w:eastAsia="方正小标宋_GBK" w:hint="eastAsia"/>
          <w:sz w:val="32"/>
          <w:szCs w:val="32"/>
        </w:rPr>
        <w:t>课程大纲</w:t>
      </w:r>
      <w:r w:rsidR="00525A05" w:rsidRPr="006166E2">
        <w:rPr>
          <w:rFonts w:ascii="方正小标宋_GBK" w:eastAsia="方正小标宋_GBK" w:hint="eastAsia"/>
          <w:sz w:val="32"/>
          <w:szCs w:val="32"/>
        </w:rPr>
        <w:t>修订工作</w:t>
      </w:r>
      <w:r w:rsidRPr="006166E2">
        <w:rPr>
          <w:rFonts w:ascii="方正小标宋_GBK" w:eastAsia="方正小标宋_GBK" w:hint="eastAsia"/>
          <w:sz w:val="32"/>
          <w:szCs w:val="32"/>
        </w:rPr>
        <w:t>的通知</w:t>
      </w:r>
    </w:p>
    <w:p w14:paraId="61134389" w14:textId="77777777" w:rsidR="00781393" w:rsidRPr="006166E2" w:rsidRDefault="00781393" w:rsidP="00A96DD4">
      <w:pPr>
        <w:spacing w:line="480" w:lineRule="exact"/>
        <w:rPr>
          <w:rFonts w:ascii="Times New Roman" w:eastAsia="方正仿宋_GBK" w:hAnsi="Times New Roman" w:cs="Times New Roman"/>
          <w:sz w:val="28"/>
          <w:szCs w:val="28"/>
        </w:rPr>
      </w:pPr>
    </w:p>
    <w:p w14:paraId="3B12D502" w14:textId="48C45852" w:rsidR="00F97633" w:rsidRPr="006166E2" w:rsidRDefault="00F97633" w:rsidP="00A96DD4">
      <w:pPr>
        <w:spacing w:line="480" w:lineRule="exact"/>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各</w:t>
      </w:r>
      <w:r w:rsidR="00E05761">
        <w:rPr>
          <w:rFonts w:ascii="Times New Roman" w:eastAsia="方正仿宋_GBK" w:hAnsi="Times New Roman" w:cs="Times New Roman" w:hint="eastAsia"/>
          <w:sz w:val="28"/>
          <w:szCs w:val="28"/>
        </w:rPr>
        <w:t>学院（部）</w:t>
      </w:r>
      <w:r w:rsidRPr="006166E2">
        <w:rPr>
          <w:rFonts w:ascii="Times New Roman" w:eastAsia="方正仿宋_GBK" w:hAnsi="Times New Roman" w:cs="Times New Roman"/>
          <w:sz w:val="28"/>
          <w:szCs w:val="28"/>
        </w:rPr>
        <w:t>：</w:t>
      </w:r>
    </w:p>
    <w:p w14:paraId="5C827954" w14:textId="05695657" w:rsidR="00F97633" w:rsidRPr="006166E2" w:rsidRDefault="00F97633" w:rsidP="00507CCC">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sz w:val="28"/>
          <w:szCs w:val="28"/>
        </w:rPr>
        <w:t>为贯彻</w:t>
      </w:r>
      <w:r w:rsidR="00525A05" w:rsidRPr="006166E2">
        <w:rPr>
          <w:rFonts w:ascii="Times New Roman" w:eastAsia="方正仿宋_GBK" w:hAnsi="Times New Roman" w:cs="Times New Roman" w:hint="eastAsia"/>
          <w:sz w:val="28"/>
          <w:szCs w:val="28"/>
        </w:rPr>
        <w:t>《教育部关于加快建设高水平本科教育</w:t>
      </w:r>
      <w:r w:rsidR="00525A05" w:rsidRPr="006166E2">
        <w:rPr>
          <w:rFonts w:ascii="Times New Roman" w:eastAsia="方正仿宋_GBK" w:hAnsi="Times New Roman" w:cs="Times New Roman" w:hint="eastAsia"/>
          <w:sz w:val="28"/>
          <w:szCs w:val="28"/>
        </w:rPr>
        <w:t xml:space="preserve"> </w:t>
      </w:r>
      <w:r w:rsidR="00525A05" w:rsidRPr="006166E2">
        <w:rPr>
          <w:rFonts w:ascii="Times New Roman" w:eastAsia="方正仿宋_GBK" w:hAnsi="Times New Roman" w:cs="Times New Roman" w:hint="eastAsia"/>
          <w:sz w:val="28"/>
          <w:szCs w:val="28"/>
        </w:rPr>
        <w:t>全面提高人才培养能力的意见》</w:t>
      </w:r>
      <w:r w:rsidR="00525A05" w:rsidRPr="006166E2">
        <w:rPr>
          <w:rFonts w:ascii="Times New Roman" w:eastAsia="方正仿宋_GBK" w:hAnsi="Times New Roman" w:cs="Times New Roman"/>
          <w:sz w:val="28"/>
          <w:szCs w:val="28"/>
        </w:rPr>
        <w:t>（</w:t>
      </w:r>
      <w:proofErr w:type="gramStart"/>
      <w:r w:rsidR="00525A05" w:rsidRPr="006166E2">
        <w:rPr>
          <w:rFonts w:ascii="Times New Roman" w:eastAsia="方正仿宋_GBK" w:hAnsi="Times New Roman" w:cs="Times New Roman"/>
          <w:sz w:val="28"/>
          <w:szCs w:val="28"/>
        </w:rPr>
        <w:t>教高〔</w:t>
      </w:r>
      <w:r w:rsidR="00525A05" w:rsidRPr="006166E2">
        <w:rPr>
          <w:rFonts w:ascii="Times New Roman" w:eastAsia="方正仿宋_GBK" w:hAnsi="Times New Roman" w:cs="Times New Roman"/>
          <w:sz w:val="28"/>
          <w:szCs w:val="28"/>
        </w:rPr>
        <w:t>2018</w:t>
      </w:r>
      <w:r w:rsidR="00525A05" w:rsidRPr="006166E2">
        <w:rPr>
          <w:rFonts w:ascii="Times New Roman" w:eastAsia="方正仿宋_GBK" w:hAnsi="Times New Roman" w:cs="Times New Roman"/>
          <w:sz w:val="28"/>
          <w:szCs w:val="28"/>
        </w:rPr>
        <w:t>〕</w:t>
      </w:r>
      <w:proofErr w:type="gramEnd"/>
      <w:r w:rsidR="00525A05" w:rsidRPr="006166E2">
        <w:rPr>
          <w:rFonts w:ascii="Times New Roman" w:eastAsia="方正仿宋_GBK" w:hAnsi="Times New Roman" w:cs="Times New Roman"/>
          <w:sz w:val="28"/>
          <w:szCs w:val="28"/>
        </w:rPr>
        <w:t>2</w:t>
      </w:r>
      <w:r w:rsidR="00525A05" w:rsidRPr="006166E2">
        <w:rPr>
          <w:rFonts w:ascii="Times New Roman" w:eastAsia="方正仿宋_GBK" w:hAnsi="Times New Roman" w:cs="Times New Roman"/>
          <w:sz w:val="28"/>
          <w:szCs w:val="28"/>
        </w:rPr>
        <w:t>号）</w:t>
      </w:r>
      <w:r w:rsidR="00525A05" w:rsidRPr="006166E2">
        <w:rPr>
          <w:rFonts w:ascii="Times New Roman" w:eastAsia="方正仿宋_GBK" w:hAnsi="Times New Roman" w:cs="Times New Roman" w:hint="eastAsia"/>
          <w:sz w:val="28"/>
          <w:szCs w:val="28"/>
        </w:rPr>
        <w:t>和</w:t>
      </w:r>
      <w:r w:rsidRPr="006166E2">
        <w:rPr>
          <w:rFonts w:ascii="Times New Roman" w:eastAsia="方正仿宋_GBK" w:hAnsi="Times New Roman" w:cs="Times New Roman"/>
          <w:sz w:val="28"/>
          <w:szCs w:val="28"/>
        </w:rPr>
        <w:t>《教育部关于狠抓新时代全国高等学校本科教育工作会议精神落实的通知》（</w:t>
      </w:r>
      <w:proofErr w:type="gramStart"/>
      <w:r w:rsidRPr="006166E2">
        <w:rPr>
          <w:rFonts w:ascii="Times New Roman" w:eastAsia="方正仿宋_GBK" w:hAnsi="Times New Roman" w:cs="Times New Roman"/>
          <w:sz w:val="28"/>
          <w:szCs w:val="28"/>
        </w:rPr>
        <w:t>教高函</w:t>
      </w:r>
      <w:proofErr w:type="gramEnd"/>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sz w:val="28"/>
          <w:szCs w:val="28"/>
        </w:rPr>
        <w:t>2018</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sz w:val="28"/>
          <w:szCs w:val="28"/>
        </w:rPr>
        <w:t>8</w:t>
      </w:r>
      <w:r w:rsidRPr="006166E2">
        <w:rPr>
          <w:rFonts w:ascii="Times New Roman" w:eastAsia="方正仿宋_GBK" w:hAnsi="Times New Roman" w:cs="Times New Roman"/>
          <w:sz w:val="28"/>
          <w:szCs w:val="28"/>
        </w:rPr>
        <w:t>号）</w:t>
      </w:r>
      <w:r w:rsidR="00525A05" w:rsidRPr="006166E2">
        <w:rPr>
          <w:rFonts w:ascii="Times New Roman" w:eastAsia="方正仿宋_GBK" w:hAnsi="Times New Roman" w:cs="Times New Roman" w:hint="eastAsia"/>
          <w:sz w:val="28"/>
          <w:szCs w:val="28"/>
        </w:rPr>
        <w:t>重要精神，落实“</w:t>
      </w:r>
      <w:r w:rsidR="00525A05" w:rsidRPr="006166E2">
        <w:rPr>
          <w:rFonts w:ascii="Times New Roman" w:eastAsia="方正仿宋_GBK" w:hAnsi="Times New Roman" w:cs="Times New Roman"/>
          <w:sz w:val="28"/>
          <w:szCs w:val="28"/>
        </w:rPr>
        <w:t>学生中心、产出导向、持续改进</w:t>
      </w:r>
      <w:r w:rsidR="00525A05" w:rsidRPr="006166E2">
        <w:rPr>
          <w:rFonts w:ascii="Times New Roman" w:eastAsia="方正仿宋_GBK" w:hAnsi="Times New Roman" w:cs="Times New Roman"/>
          <w:sz w:val="28"/>
          <w:szCs w:val="28"/>
        </w:rPr>
        <w:t>”</w:t>
      </w:r>
      <w:r w:rsidR="00525A05" w:rsidRPr="006166E2">
        <w:rPr>
          <w:rFonts w:ascii="Times New Roman" w:eastAsia="方正仿宋_GBK" w:hAnsi="Times New Roman" w:cs="Times New Roman"/>
          <w:sz w:val="28"/>
          <w:szCs w:val="28"/>
        </w:rPr>
        <w:t>的</w:t>
      </w:r>
      <w:r w:rsidR="00525A05" w:rsidRPr="006166E2">
        <w:rPr>
          <w:rFonts w:ascii="Times New Roman" w:eastAsia="方正仿宋_GBK" w:hAnsi="Times New Roman" w:cs="Times New Roman" w:hint="eastAsia"/>
          <w:sz w:val="28"/>
          <w:szCs w:val="28"/>
        </w:rPr>
        <w:t>理念要求，促进课程大纲与新修订的人才培养方案相衔接，</w:t>
      </w:r>
      <w:r w:rsidR="00C12E53" w:rsidRPr="006166E2">
        <w:rPr>
          <w:rFonts w:ascii="Times New Roman" w:eastAsia="方正仿宋_GBK" w:hAnsi="Times New Roman" w:cs="Times New Roman" w:hint="eastAsia"/>
          <w:sz w:val="28"/>
          <w:szCs w:val="28"/>
        </w:rPr>
        <w:t>经研究，</w:t>
      </w:r>
      <w:r w:rsidR="00140732" w:rsidRPr="006166E2">
        <w:rPr>
          <w:rFonts w:ascii="Times New Roman" w:eastAsia="方正仿宋_GBK" w:hAnsi="Times New Roman" w:cs="Times New Roman"/>
          <w:sz w:val="28"/>
          <w:szCs w:val="28"/>
        </w:rPr>
        <w:t>决定</w:t>
      </w:r>
      <w:r w:rsidR="00DB2CFE" w:rsidRPr="006166E2">
        <w:rPr>
          <w:rFonts w:ascii="Times New Roman" w:eastAsia="方正仿宋_GBK" w:hAnsi="Times New Roman" w:cs="Times New Roman"/>
          <w:sz w:val="28"/>
          <w:szCs w:val="28"/>
        </w:rPr>
        <w:t>启动课程大纲修订</w:t>
      </w:r>
      <w:r w:rsidR="00525A05" w:rsidRPr="006166E2">
        <w:rPr>
          <w:rFonts w:ascii="Times New Roman" w:eastAsia="方正仿宋_GBK" w:hAnsi="Times New Roman" w:cs="Times New Roman" w:hint="eastAsia"/>
          <w:sz w:val="28"/>
          <w:szCs w:val="28"/>
        </w:rPr>
        <w:t>工作</w:t>
      </w:r>
      <w:r w:rsidR="00DB2CFE" w:rsidRPr="006166E2">
        <w:rPr>
          <w:rFonts w:ascii="Times New Roman" w:eastAsia="方正仿宋_GBK" w:hAnsi="Times New Roman" w:cs="Times New Roman"/>
          <w:sz w:val="28"/>
          <w:szCs w:val="28"/>
        </w:rPr>
        <w:t>，现将相关事项通知如下：</w:t>
      </w:r>
    </w:p>
    <w:p w14:paraId="14756FEC" w14:textId="77777777" w:rsidR="00525A05" w:rsidRPr="006166E2" w:rsidRDefault="00525A05" w:rsidP="00507CCC">
      <w:pPr>
        <w:spacing w:line="480" w:lineRule="exact"/>
        <w:ind w:firstLineChars="200" w:firstLine="560"/>
        <w:rPr>
          <w:rFonts w:ascii="方正黑体_GBK" w:eastAsia="方正黑体_GBK" w:hAnsi="Times New Roman" w:cs="Times New Roman"/>
          <w:sz w:val="28"/>
          <w:szCs w:val="28"/>
        </w:rPr>
      </w:pPr>
      <w:r w:rsidRPr="006166E2">
        <w:rPr>
          <w:rFonts w:ascii="方正黑体_GBK" w:eastAsia="方正黑体_GBK" w:hAnsi="Times New Roman" w:cs="Times New Roman" w:hint="eastAsia"/>
          <w:sz w:val="28"/>
          <w:szCs w:val="28"/>
        </w:rPr>
        <w:t>一、总体要求</w:t>
      </w:r>
    </w:p>
    <w:p w14:paraId="7853737E" w14:textId="77777777" w:rsidR="00525A05" w:rsidRPr="006166E2" w:rsidRDefault="00CA4FFE" w:rsidP="00507CCC">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（一）</w:t>
      </w:r>
      <w:r w:rsidR="00525A05" w:rsidRPr="006166E2">
        <w:rPr>
          <w:rFonts w:ascii="方正楷体_GBK" w:eastAsia="方正楷体_GBK" w:hAnsi="Times New Roman" w:cs="Times New Roman" w:hint="eastAsia"/>
          <w:sz w:val="28"/>
          <w:szCs w:val="28"/>
        </w:rPr>
        <w:t>学生中心</w:t>
      </w:r>
    </w:p>
    <w:p w14:paraId="3482A2E8" w14:textId="77777777" w:rsidR="00CA4FFE" w:rsidRPr="006166E2" w:rsidRDefault="007A483C" w:rsidP="003701DF">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以促进学生的发展为中心，将</w:t>
      </w:r>
      <w:r w:rsidR="003A5C52" w:rsidRPr="006166E2">
        <w:rPr>
          <w:rFonts w:ascii="Times New Roman" w:eastAsia="方正仿宋_GBK" w:hAnsi="Times New Roman" w:cs="Times New Roman" w:hint="eastAsia"/>
          <w:sz w:val="28"/>
          <w:szCs w:val="28"/>
        </w:rPr>
        <w:t>培养全体</w:t>
      </w:r>
      <w:r w:rsidR="003A5C52" w:rsidRPr="006166E2">
        <w:rPr>
          <w:rFonts w:ascii="Times New Roman" w:eastAsia="方正仿宋_GBK" w:hAnsi="Times New Roman" w:cs="Times New Roman"/>
          <w:sz w:val="28"/>
          <w:szCs w:val="28"/>
        </w:rPr>
        <w:t>学生</w:t>
      </w:r>
      <w:r w:rsidR="003A5C52" w:rsidRPr="006166E2">
        <w:rPr>
          <w:rFonts w:ascii="Times New Roman" w:eastAsia="方正仿宋_GBK" w:hAnsi="Times New Roman" w:cs="Times New Roman" w:hint="eastAsia"/>
          <w:sz w:val="28"/>
          <w:szCs w:val="28"/>
        </w:rPr>
        <w:t>知识</w:t>
      </w:r>
      <w:r w:rsidR="003A5C52" w:rsidRPr="006166E2">
        <w:rPr>
          <w:rFonts w:ascii="Times New Roman" w:eastAsia="方正仿宋_GBK" w:hAnsi="Times New Roman" w:cs="Times New Roman"/>
          <w:sz w:val="28"/>
          <w:szCs w:val="28"/>
        </w:rPr>
        <w:t>、能力和素质</w:t>
      </w:r>
      <w:r w:rsidRPr="006166E2">
        <w:rPr>
          <w:rFonts w:ascii="Times New Roman" w:eastAsia="方正仿宋_GBK" w:hAnsi="Times New Roman" w:cs="Times New Roman" w:hint="eastAsia"/>
          <w:sz w:val="28"/>
          <w:szCs w:val="28"/>
        </w:rPr>
        <w:t>作为核心追求，</w:t>
      </w:r>
      <w:r w:rsidR="003A5C52" w:rsidRPr="006166E2">
        <w:rPr>
          <w:rFonts w:ascii="Times New Roman" w:eastAsia="方正仿宋_GBK" w:hAnsi="Times New Roman" w:cs="Times New Roman" w:hint="eastAsia"/>
          <w:sz w:val="28"/>
          <w:szCs w:val="28"/>
        </w:rPr>
        <w:t>从以“教”为中心</w:t>
      </w:r>
      <w:r w:rsidRPr="006166E2">
        <w:rPr>
          <w:rFonts w:ascii="Times New Roman" w:eastAsia="方正仿宋_GBK" w:hAnsi="Times New Roman" w:cs="Times New Roman" w:hint="eastAsia"/>
          <w:sz w:val="28"/>
          <w:szCs w:val="28"/>
        </w:rPr>
        <w:t>向以“学”为中心转变。课程大纲的教学设计与教学安排要围绕课程目标和全体学生毕业要求的达成进行，</w:t>
      </w:r>
      <w:r w:rsidR="003701DF" w:rsidRPr="006166E2">
        <w:rPr>
          <w:rFonts w:ascii="Times New Roman" w:eastAsia="方正仿宋_GBK" w:hAnsi="Times New Roman" w:cs="Times New Roman" w:hint="eastAsia"/>
          <w:sz w:val="28"/>
          <w:szCs w:val="28"/>
        </w:rPr>
        <w:t>教师要开展合适的教学活动引导学生进行学习，并通过科学合理的教学评价实时掌握学生的学习成效。</w:t>
      </w:r>
    </w:p>
    <w:p w14:paraId="12B07B1F" w14:textId="77777777" w:rsidR="00525A05" w:rsidRPr="006166E2" w:rsidRDefault="00CA4FFE" w:rsidP="00507CCC">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（二）产出</w:t>
      </w:r>
      <w:r w:rsidR="00525A05" w:rsidRPr="006166E2">
        <w:rPr>
          <w:rFonts w:ascii="方正楷体_GBK" w:eastAsia="方正楷体_GBK" w:hAnsi="Times New Roman" w:cs="Times New Roman" w:hint="eastAsia"/>
          <w:sz w:val="28"/>
          <w:szCs w:val="28"/>
        </w:rPr>
        <w:t>导向</w:t>
      </w:r>
    </w:p>
    <w:p w14:paraId="177009C3" w14:textId="77777777" w:rsidR="00102448" w:rsidRPr="006166E2" w:rsidRDefault="00102448" w:rsidP="00C65D62">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建立</w:t>
      </w:r>
      <w:r w:rsidRPr="006166E2">
        <w:rPr>
          <w:rFonts w:ascii="Times New Roman" w:eastAsia="方正仿宋_GBK" w:hAnsi="Times New Roman" w:cs="Times New Roman"/>
          <w:sz w:val="28"/>
          <w:szCs w:val="28"/>
        </w:rPr>
        <w:t>基于</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产出导向</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的课程</w:t>
      </w:r>
      <w:r w:rsidRPr="006166E2">
        <w:rPr>
          <w:rFonts w:ascii="Times New Roman" w:eastAsia="方正仿宋_GBK" w:hAnsi="Times New Roman" w:cs="Times New Roman"/>
          <w:sz w:val="28"/>
          <w:szCs w:val="28"/>
        </w:rPr>
        <w:t>大纲，</w:t>
      </w:r>
      <w:r w:rsidR="00276F73" w:rsidRPr="006166E2">
        <w:rPr>
          <w:rFonts w:ascii="Times New Roman" w:eastAsia="方正仿宋_GBK" w:hAnsi="Times New Roman" w:cs="Times New Roman" w:hint="eastAsia"/>
          <w:sz w:val="28"/>
          <w:szCs w:val="28"/>
        </w:rPr>
        <w:t>积极</w:t>
      </w:r>
      <w:r w:rsidR="00276F73" w:rsidRPr="006166E2">
        <w:rPr>
          <w:rFonts w:ascii="Times New Roman" w:eastAsia="方正仿宋_GBK" w:hAnsi="Times New Roman" w:cs="Times New Roman"/>
          <w:sz w:val="28"/>
          <w:szCs w:val="28"/>
        </w:rPr>
        <w:t>推进课堂教学改革</w:t>
      </w:r>
      <w:r w:rsidRPr="006166E2">
        <w:rPr>
          <w:rFonts w:ascii="Times New Roman" w:eastAsia="方正仿宋_GBK" w:hAnsi="Times New Roman" w:cs="Times New Roman"/>
          <w:sz w:val="28"/>
          <w:szCs w:val="28"/>
        </w:rPr>
        <w:t>。</w:t>
      </w:r>
      <w:r w:rsidR="00014B7E" w:rsidRPr="006166E2">
        <w:rPr>
          <w:rFonts w:ascii="Times New Roman" w:eastAsia="方正仿宋_GBK" w:hAnsi="Times New Roman" w:cs="Times New Roman" w:hint="eastAsia"/>
          <w:sz w:val="28"/>
          <w:szCs w:val="28"/>
        </w:rPr>
        <w:t>在</w:t>
      </w:r>
      <w:r w:rsidR="00014B7E" w:rsidRPr="006166E2">
        <w:rPr>
          <w:rFonts w:ascii="Times New Roman" w:eastAsia="方正仿宋_GBK" w:hAnsi="Times New Roman" w:cs="Times New Roman"/>
          <w:sz w:val="28"/>
          <w:szCs w:val="28"/>
        </w:rPr>
        <w:t>具体</w:t>
      </w:r>
      <w:r w:rsidR="00014B7E" w:rsidRPr="006166E2">
        <w:rPr>
          <w:rFonts w:ascii="Times New Roman" w:eastAsia="方正仿宋_GBK" w:hAnsi="Times New Roman" w:cs="Times New Roman" w:hint="eastAsia"/>
          <w:sz w:val="28"/>
          <w:szCs w:val="28"/>
        </w:rPr>
        <w:t>过程</w:t>
      </w:r>
      <w:r w:rsidR="00014B7E" w:rsidRPr="006166E2">
        <w:rPr>
          <w:rFonts w:ascii="Times New Roman" w:eastAsia="方正仿宋_GBK" w:hAnsi="Times New Roman" w:cs="Times New Roman"/>
          <w:sz w:val="28"/>
          <w:szCs w:val="28"/>
        </w:rPr>
        <w:t>中</w:t>
      </w:r>
      <w:r w:rsidR="00276F73" w:rsidRPr="006166E2">
        <w:rPr>
          <w:rFonts w:ascii="Times New Roman" w:eastAsia="方正仿宋_GBK" w:hAnsi="Times New Roman" w:cs="Times New Roman" w:hint="eastAsia"/>
          <w:sz w:val="28"/>
          <w:szCs w:val="28"/>
        </w:rPr>
        <w:t>，</w:t>
      </w:r>
      <w:r w:rsidR="00014B7E" w:rsidRPr="006166E2">
        <w:rPr>
          <w:rFonts w:ascii="Times New Roman" w:eastAsia="方正仿宋_GBK" w:hAnsi="Times New Roman" w:cs="Times New Roman"/>
          <w:sz w:val="28"/>
          <w:szCs w:val="28"/>
        </w:rPr>
        <w:t>应</w:t>
      </w:r>
      <w:r w:rsidRPr="006166E2">
        <w:rPr>
          <w:rFonts w:ascii="Times New Roman" w:eastAsia="方正仿宋_GBK" w:hAnsi="Times New Roman" w:cs="Times New Roman"/>
          <w:sz w:val="28"/>
          <w:szCs w:val="28"/>
        </w:rPr>
        <w:t>依据</w:t>
      </w:r>
      <w:r w:rsidRPr="006166E2">
        <w:rPr>
          <w:rFonts w:ascii="Times New Roman" w:eastAsia="方正仿宋_GBK" w:hAnsi="Times New Roman" w:cs="Times New Roman" w:hint="eastAsia"/>
          <w:sz w:val="28"/>
          <w:szCs w:val="28"/>
        </w:rPr>
        <w:t>毕业要求</w:t>
      </w:r>
      <w:r w:rsidRPr="006166E2">
        <w:rPr>
          <w:rFonts w:ascii="Times New Roman" w:eastAsia="方正仿宋_GBK" w:hAnsi="Times New Roman" w:cs="Times New Roman"/>
          <w:sz w:val="28"/>
          <w:szCs w:val="28"/>
        </w:rPr>
        <w:t>指标</w:t>
      </w:r>
      <w:proofErr w:type="gramStart"/>
      <w:r w:rsidRPr="006166E2">
        <w:rPr>
          <w:rFonts w:ascii="Times New Roman" w:eastAsia="方正仿宋_GBK" w:hAnsi="Times New Roman" w:cs="Times New Roman"/>
          <w:sz w:val="28"/>
          <w:szCs w:val="28"/>
        </w:rPr>
        <w:t>点</w:t>
      </w:r>
      <w:r w:rsidRPr="006166E2">
        <w:rPr>
          <w:rFonts w:ascii="Times New Roman" w:eastAsia="方正仿宋_GBK" w:hAnsi="Times New Roman" w:cs="Times New Roman" w:hint="eastAsia"/>
          <w:sz w:val="28"/>
          <w:szCs w:val="28"/>
        </w:rPr>
        <w:t>制定</w:t>
      </w:r>
      <w:proofErr w:type="gramEnd"/>
      <w:r w:rsidRPr="006166E2">
        <w:rPr>
          <w:rFonts w:ascii="Times New Roman" w:eastAsia="方正仿宋_GBK" w:hAnsi="Times New Roman" w:cs="Times New Roman"/>
          <w:sz w:val="28"/>
          <w:szCs w:val="28"/>
        </w:rPr>
        <w:t>课程目标</w:t>
      </w:r>
      <w:r w:rsidR="00276F73" w:rsidRPr="006166E2">
        <w:rPr>
          <w:rFonts w:ascii="Times New Roman" w:eastAsia="方正仿宋_GBK" w:hAnsi="Times New Roman" w:cs="Times New Roman" w:hint="eastAsia"/>
          <w:sz w:val="28"/>
          <w:szCs w:val="28"/>
        </w:rPr>
        <w:t>，</w:t>
      </w:r>
      <w:r w:rsidR="00276F73" w:rsidRPr="006166E2">
        <w:rPr>
          <w:rFonts w:ascii="Times New Roman" w:eastAsia="方正仿宋_GBK" w:hAnsi="Times New Roman" w:cs="Times New Roman"/>
          <w:sz w:val="28"/>
          <w:szCs w:val="28"/>
        </w:rPr>
        <w:t>并加以细分；</w:t>
      </w:r>
      <w:r w:rsidRPr="006166E2">
        <w:rPr>
          <w:rFonts w:ascii="Times New Roman" w:eastAsia="方正仿宋_GBK" w:hAnsi="Times New Roman" w:cs="Times New Roman"/>
          <w:sz w:val="28"/>
          <w:szCs w:val="28"/>
        </w:rPr>
        <w:t>依据课程目标</w:t>
      </w:r>
      <w:r w:rsidR="00276F73" w:rsidRPr="006166E2">
        <w:rPr>
          <w:rFonts w:ascii="Times New Roman" w:eastAsia="方正仿宋_GBK" w:hAnsi="Times New Roman" w:cs="Times New Roman" w:hint="eastAsia"/>
          <w:sz w:val="28"/>
          <w:szCs w:val="28"/>
        </w:rPr>
        <w:t>重组</w:t>
      </w:r>
      <w:r w:rsidRPr="006166E2">
        <w:rPr>
          <w:rFonts w:ascii="Times New Roman" w:eastAsia="方正仿宋_GBK" w:hAnsi="Times New Roman" w:cs="Times New Roman"/>
          <w:sz w:val="28"/>
          <w:szCs w:val="28"/>
        </w:rPr>
        <w:t>课程内容</w:t>
      </w:r>
      <w:r w:rsidR="00276F73" w:rsidRPr="006166E2">
        <w:rPr>
          <w:rFonts w:ascii="Times New Roman" w:eastAsia="方正仿宋_GBK" w:hAnsi="Times New Roman" w:cs="Times New Roman" w:hint="eastAsia"/>
          <w:sz w:val="28"/>
          <w:szCs w:val="28"/>
        </w:rPr>
        <w:t>；应</w:t>
      </w:r>
      <w:r w:rsidR="00276F73" w:rsidRPr="006166E2">
        <w:rPr>
          <w:rFonts w:ascii="Times New Roman" w:eastAsia="方正仿宋_GBK" w:hAnsi="Times New Roman" w:cs="Times New Roman"/>
          <w:sz w:val="28"/>
          <w:szCs w:val="28"/>
        </w:rPr>
        <w:t>根据课程内容选择合适的</w:t>
      </w:r>
      <w:r w:rsidRPr="006166E2">
        <w:rPr>
          <w:rFonts w:ascii="Times New Roman" w:eastAsia="方正仿宋_GBK" w:hAnsi="Times New Roman" w:cs="Times New Roman"/>
          <w:sz w:val="28"/>
          <w:szCs w:val="28"/>
        </w:rPr>
        <w:t>教学方法</w:t>
      </w:r>
      <w:r w:rsidR="00276F73" w:rsidRPr="006166E2">
        <w:rPr>
          <w:rFonts w:ascii="Times New Roman" w:eastAsia="方正仿宋_GBK" w:hAnsi="Times New Roman" w:cs="Times New Roman" w:hint="eastAsia"/>
          <w:sz w:val="28"/>
          <w:szCs w:val="28"/>
        </w:rPr>
        <w:t>；</w:t>
      </w:r>
      <w:r w:rsidR="00276F73" w:rsidRPr="006166E2">
        <w:rPr>
          <w:rFonts w:ascii="Times New Roman" w:eastAsia="方正仿宋_GBK" w:hAnsi="Times New Roman" w:cs="Times New Roman"/>
          <w:sz w:val="28"/>
          <w:szCs w:val="28"/>
        </w:rPr>
        <w:t>按照课程目标</w:t>
      </w:r>
      <w:r w:rsidR="00276F73" w:rsidRPr="006166E2">
        <w:rPr>
          <w:rFonts w:ascii="Times New Roman" w:eastAsia="方正仿宋_GBK" w:hAnsi="Times New Roman" w:cs="Times New Roman" w:hint="eastAsia"/>
          <w:sz w:val="28"/>
          <w:szCs w:val="28"/>
        </w:rPr>
        <w:t>设计</w:t>
      </w:r>
      <w:r w:rsidR="00276F73" w:rsidRPr="006166E2">
        <w:rPr>
          <w:rFonts w:ascii="Times New Roman" w:eastAsia="方正仿宋_GBK" w:hAnsi="Times New Roman" w:cs="Times New Roman"/>
          <w:sz w:val="28"/>
          <w:szCs w:val="28"/>
        </w:rPr>
        <w:t>考核及成绩评定方式</w:t>
      </w:r>
      <w:r w:rsidR="004B3A9F" w:rsidRPr="006166E2">
        <w:rPr>
          <w:rFonts w:ascii="Times New Roman" w:eastAsia="方正仿宋_GBK" w:hAnsi="Times New Roman" w:cs="Times New Roman"/>
          <w:sz w:val="28"/>
          <w:szCs w:val="28"/>
        </w:rPr>
        <w:t>。</w:t>
      </w:r>
      <w:r w:rsidR="002A7975" w:rsidRPr="006166E2">
        <w:rPr>
          <w:rFonts w:ascii="Times New Roman" w:eastAsia="方正仿宋_GBK" w:hAnsi="Times New Roman" w:cs="Times New Roman" w:hint="eastAsia"/>
          <w:sz w:val="28"/>
          <w:szCs w:val="28"/>
        </w:rPr>
        <w:t>使课程</w:t>
      </w:r>
      <w:r w:rsidR="002A7975" w:rsidRPr="006166E2">
        <w:rPr>
          <w:rFonts w:ascii="Times New Roman" w:eastAsia="方正仿宋_GBK" w:hAnsi="Times New Roman" w:cs="Times New Roman"/>
          <w:sz w:val="28"/>
          <w:szCs w:val="28"/>
        </w:rPr>
        <w:t>目标</w:t>
      </w:r>
      <w:r w:rsidR="002A7975" w:rsidRPr="006166E2">
        <w:rPr>
          <w:rFonts w:ascii="Times New Roman" w:eastAsia="方正仿宋_GBK" w:hAnsi="Times New Roman" w:cs="Times New Roman" w:hint="eastAsia"/>
          <w:sz w:val="28"/>
          <w:szCs w:val="28"/>
        </w:rPr>
        <w:t>既能</w:t>
      </w:r>
      <w:r w:rsidR="002A7975" w:rsidRPr="006166E2">
        <w:rPr>
          <w:rFonts w:ascii="Times New Roman" w:eastAsia="方正仿宋_GBK" w:hAnsi="Times New Roman" w:cs="Times New Roman"/>
          <w:sz w:val="28"/>
          <w:szCs w:val="28"/>
        </w:rPr>
        <w:t>支撑毕业要求的达成又体现课程特色，</w:t>
      </w:r>
      <w:r w:rsidR="002A7975" w:rsidRPr="006166E2">
        <w:rPr>
          <w:rFonts w:ascii="Times New Roman" w:eastAsia="方正仿宋_GBK" w:hAnsi="Times New Roman" w:cs="Times New Roman" w:hint="eastAsia"/>
          <w:sz w:val="28"/>
          <w:szCs w:val="28"/>
        </w:rPr>
        <w:t>课堂教学改革能</w:t>
      </w:r>
      <w:r w:rsidR="002A7975" w:rsidRPr="006166E2">
        <w:rPr>
          <w:rFonts w:ascii="Times New Roman" w:eastAsia="方正仿宋_GBK" w:hAnsi="Times New Roman" w:cs="Times New Roman"/>
          <w:sz w:val="28"/>
          <w:szCs w:val="28"/>
        </w:rPr>
        <w:t>促进课程目标的达成。</w:t>
      </w:r>
    </w:p>
    <w:p w14:paraId="40334BD7" w14:textId="77777777" w:rsidR="00525A05" w:rsidRPr="006166E2" w:rsidRDefault="00CA4FFE" w:rsidP="00507CCC">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（三）</w:t>
      </w:r>
      <w:r w:rsidR="00525A05" w:rsidRPr="006166E2">
        <w:rPr>
          <w:rFonts w:ascii="方正楷体_GBK" w:eastAsia="方正楷体_GBK" w:hAnsi="Times New Roman" w:cs="Times New Roman" w:hint="eastAsia"/>
          <w:sz w:val="28"/>
          <w:szCs w:val="28"/>
        </w:rPr>
        <w:t>持续改进</w:t>
      </w:r>
    </w:p>
    <w:p w14:paraId="0AF15452" w14:textId="77777777" w:rsidR="00CA4FFE" w:rsidRPr="006166E2" w:rsidRDefault="00487DDE" w:rsidP="00507CCC">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坚持</w:t>
      </w:r>
      <w:r w:rsidRPr="006166E2">
        <w:rPr>
          <w:rFonts w:ascii="Times New Roman" w:eastAsia="方正仿宋_GBK" w:hAnsi="Times New Roman" w:cs="Times New Roman"/>
          <w:sz w:val="28"/>
          <w:szCs w:val="28"/>
        </w:rPr>
        <w:t>持续改进，提高</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以学定教</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能力</w:t>
      </w:r>
      <w:r w:rsidR="002D2970" w:rsidRPr="006166E2">
        <w:rPr>
          <w:rFonts w:ascii="Times New Roman" w:eastAsia="方正仿宋_GBK" w:hAnsi="Times New Roman" w:cs="Times New Roman" w:hint="eastAsia"/>
          <w:sz w:val="28"/>
          <w:szCs w:val="28"/>
        </w:rPr>
        <w:t>。</w:t>
      </w:r>
      <w:r w:rsidR="002D2970" w:rsidRPr="006166E2">
        <w:rPr>
          <w:rFonts w:ascii="Times New Roman" w:eastAsia="方正仿宋_GBK" w:hAnsi="Times New Roman" w:cs="Times New Roman"/>
          <w:sz w:val="28"/>
          <w:szCs w:val="28"/>
        </w:rPr>
        <w:t>定期</w:t>
      </w:r>
      <w:r w:rsidR="002D2970" w:rsidRPr="006166E2">
        <w:rPr>
          <w:rFonts w:ascii="Times New Roman" w:eastAsia="方正仿宋_GBK" w:hAnsi="Times New Roman" w:cs="Times New Roman" w:hint="eastAsia"/>
          <w:sz w:val="28"/>
          <w:szCs w:val="28"/>
        </w:rPr>
        <w:t>评价</w:t>
      </w:r>
      <w:r w:rsidR="002D2970" w:rsidRPr="006166E2">
        <w:rPr>
          <w:rFonts w:ascii="Times New Roman" w:eastAsia="方正仿宋_GBK" w:hAnsi="Times New Roman" w:cs="Times New Roman"/>
          <w:sz w:val="28"/>
          <w:szCs w:val="28"/>
        </w:rPr>
        <w:t>课程目标达成度，</w:t>
      </w:r>
      <w:r w:rsidR="00BF6CEF" w:rsidRPr="006166E2">
        <w:rPr>
          <w:rFonts w:ascii="Times New Roman" w:eastAsia="方正仿宋_GBK" w:hAnsi="Times New Roman" w:cs="Times New Roman" w:hint="eastAsia"/>
          <w:sz w:val="28"/>
          <w:szCs w:val="28"/>
        </w:rPr>
        <w:t>对</w:t>
      </w:r>
      <w:r w:rsidR="00BF6CEF" w:rsidRPr="006166E2">
        <w:rPr>
          <w:rFonts w:ascii="Times New Roman" w:eastAsia="方正仿宋_GBK" w:hAnsi="Times New Roman" w:cs="Times New Roman"/>
          <w:sz w:val="28"/>
          <w:szCs w:val="28"/>
        </w:rPr>
        <w:t>学生的学习效果</w:t>
      </w:r>
      <w:r w:rsidR="00613B30" w:rsidRPr="006166E2">
        <w:rPr>
          <w:rFonts w:ascii="Times New Roman" w:eastAsia="方正仿宋_GBK" w:hAnsi="Times New Roman" w:cs="Times New Roman" w:hint="eastAsia"/>
          <w:sz w:val="28"/>
          <w:szCs w:val="28"/>
        </w:rPr>
        <w:t>、</w:t>
      </w:r>
      <w:r w:rsidR="00613B30" w:rsidRPr="006166E2">
        <w:rPr>
          <w:rFonts w:ascii="Times New Roman" w:eastAsia="方正仿宋_GBK" w:hAnsi="Times New Roman" w:cs="Times New Roman"/>
          <w:sz w:val="28"/>
          <w:szCs w:val="28"/>
        </w:rPr>
        <w:t>实践表现和</w:t>
      </w:r>
      <w:r w:rsidR="00613B30" w:rsidRPr="006166E2">
        <w:rPr>
          <w:rFonts w:ascii="Times New Roman" w:eastAsia="方正仿宋_GBK" w:hAnsi="Times New Roman" w:cs="Times New Roman" w:hint="eastAsia"/>
          <w:sz w:val="28"/>
          <w:szCs w:val="28"/>
        </w:rPr>
        <w:t>能力</w:t>
      </w:r>
      <w:r w:rsidR="00613B30" w:rsidRPr="006166E2">
        <w:rPr>
          <w:rFonts w:ascii="Times New Roman" w:eastAsia="方正仿宋_GBK" w:hAnsi="Times New Roman" w:cs="Times New Roman"/>
          <w:sz w:val="28"/>
          <w:szCs w:val="28"/>
        </w:rPr>
        <w:t>体现</w:t>
      </w:r>
      <w:r w:rsidR="00BF6CEF" w:rsidRPr="006166E2">
        <w:rPr>
          <w:rFonts w:ascii="Times New Roman" w:eastAsia="方正仿宋_GBK" w:hAnsi="Times New Roman" w:cs="Times New Roman" w:hint="eastAsia"/>
          <w:sz w:val="28"/>
          <w:szCs w:val="28"/>
        </w:rPr>
        <w:t>进行</w:t>
      </w:r>
      <w:r w:rsidR="00BF6CEF" w:rsidRPr="006166E2">
        <w:rPr>
          <w:rFonts w:ascii="Times New Roman" w:eastAsia="方正仿宋_GBK" w:hAnsi="Times New Roman" w:cs="Times New Roman"/>
          <w:sz w:val="28"/>
          <w:szCs w:val="28"/>
        </w:rPr>
        <w:t>有效评价</w:t>
      </w:r>
      <w:r w:rsidR="00613B30" w:rsidRPr="006166E2">
        <w:rPr>
          <w:rFonts w:ascii="Times New Roman" w:eastAsia="方正仿宋_GBK" w:hAnsi="Times New Roman" w:cs="Times New Roman" w:hint="eastAsia"/>
          <w:sz w:val="28"/>
          <w:szCs w:val="28"/>
        </w:rPr>
        <w:t>。根据课程目标</w:t>
      </w:r>
      <w:r w:rsidR="00613B30" w:rsidRPr="006166E2">
        <w:rPr>
          <w:rFonts w:ascii="Times New Roman" w:eastAsia="方正仿宋_GBK" w:hAnsi="Times New Roman" w:cs="Times New Roman"/>
          <w:sz w:val="28"/>
          <w:szCs w:val="28"/>
        </w:rPr>
        <w:t>达成度的评价结果，</w:t>
      </w:r>
      <w:r w:rsidR="00BF6CEF" w:rsidRPr="006166E2">
        <w:rPr>
          <w:rFonts w:ascii="Times New Roman" w:eastAsia="方正仿宋_GBK" w:hAnsi="Times New Roman" w:cs="Times New Roman" w:hint="eastAsia"/>
          <w:sz w:val="28"/>
          <w:szCs w:val="28"/>
        </w:rPr>
        <w:t>持续</w:t>
      </w:r>
      <w:r w:rsidR="00BF6CEF" w:rsidRPr="006166E2">
        <w:rPr>
          <w:rFonts w:ascii="Times New Roman" w:eastAsia="方正仿宋_GBK" w:hAnsi="Times New Roman" w:cs="Times New Roman"/>
          <w:sz w:val="28"/>
          <w:szCs w:val="28"/>
        </w:rPr>
        <w:t>的改进课程教学内容、</w:t>
      </w:r>
      <w:r w:rsidR="00F6068D" w:rsidRPr="006166E2">
        <w:rPr>
          <w:rFonts w:ascii="Times New Roman" w:eastAsia="方正仿宋_GBK" w:hAnsi="Times New Roman" w:cs="Times New Roman" w:hint="eastAsia"/>
          <w:sz w:val="28"/>
          <w:szCs w:val="28"/>
        </w:rPr>
        <w:t>持续</w:t>
      </w:r>
      <w:r w:rsidR="00F6068D" w:rsidRPr="006166E2">
        <w:rPr>
          <w:rFonts w:ascii="Times New Roman" w:eastAsia="方正仿宋_GBK" w:hAnsi="Times New Roman" w:cs="Times New Roman"/>
          <w:sz w:val="28"/>
          <w:szCs w:val="28"/>
        </w:rPr>
        <w:t>地改进课堂教学方式方法、持续地改进</w:t>
      </w:r>
      <w:r w:rsidR="00613B30" w:rsidRPr="006166E2">
        <w:rPr>
          <w:rFonts w:ascii="Times New Roman" w:eastAsia="方正仿宋_GBK" w:hAnsi="Times New Roman" w:cs="Times New Roman" w:hint="eastAsia"/>
          <w:sz w:val="28"/>
          <w:szCs w:val="28"/>
        </w:rPr>
        <w:t>课程</w:t>
      </w:r>
      <w:r w:rsidR="00613B30" w:rsidRPr="006166E2">
        <w:rPr>
          <w:rFonts w:ascii="Times New Roman" w:eastAsia="方正仿宋_GBK" w:hAnsi="Times New Roman" w:cs="Times New Roman"/>
          <w:sz w:val="28"/>
          <w:szCs w:val="28"/>
        </w:rPr>
        <w:t>考核方式和成绩评定标准，</w:t>
      </w:r>
      <w:r w:rsidR="00613B30" w:rsidRPr="006166E2">
        <w:rPr>
          <w:rFonts w:ascii="Times New Roman" w:eastAsia="方正仿宋_GBK" w:hAnsi="Times New Roman" w:cs="Times New Roman" w:hint="eastAsia"/>
          <w:sz w:val="28"/>
          <w:szCs w:val="28"/>
        </w:rPr>
        <w:t>形成</w:t>
      </w:r>
      <w:r w:rsidR="00613B30" w:rsidRPr="006166E2">
        <w:rPr>
          <w:rFonts w:ascii="Times New Roman" w:eastAsia="方正仿宋_GBK" w:hAnsi="Times New Roman" w:cs="Times New Roman"/>
          <w:sz w:val="28"/>
          <w:szCs w:val="28"/>
        </w:rPr>
        <w:t>持续改进的课程建设质量文化。</w:t>
      </w:r>
    </w:p>
    <w:p w14:paraId="673C7FC4" w14:textId="77777777" w:rsidR="00525A05" w:rsidRPr="006166E2" w:rsidRDefault="00CA4FFE" w:rsidP="00507CCC">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lastRenderedPageBreak/>
        <w:t>（</w:t>
      </w:r>
      <w:r w:rsidR="00613B30" w:rsidRPr="006166E2">
        <w:rPr>
          <w:rFonts w:ascii="方正楷体_GBK" w:eastAsia="方正楷体_GBK" w:hAnsi="Times New Roman" w:cs="Times New Roman" w:hint="eastAsia"/>
          <w:sz w:val="28"/>
          <w:szCs w:val="28"/>
        </w:rPr>
        <w:t>四</w:t>
      </w:r>
      <w:r w:rsidRPr="006166E2">
        <w:rPr>
          <w:rFonts w:ascii="方正楷体_GBK" w:eastAsia="方正楷体_GBK" w:hAnsi="Times New Roman" w:cs="Times New Roman" w:hint="eastAsia"/>
          <w:sz w:val="28"/>
          <w:szCs w:val="28"/>
        </w:rPr>
        <w:t>）</w:t>
      </w:r>
      <w:r w:rsidR="00525A05" w:rsidRPr="006166E2">
        <w:rPr>
          <w:rFonts w:ascii="方正楷体_GBK" w:eastAsia="方正楷体_GBK" w:hAnsi="Times New Roman" w:cs="Times New Roman" w:hint="eastAsia"/>
          <w:sz w:val="28"/>
          <w:szCs w:val="28"/>
        </w:rPr>
        <w:t>严格对标</w:t>
      </w:r>
    </w:p>
    <w:p w14:paraId="16FE61F7" w14:textId="1C03FB31" w:rsidR="00441469" w:rsidRPr="006166E2" w:rsidRDefault="00EC4D4E" w:rsidP="00507CCC">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依据《普通高等学校本科专业类教学质量国家标准》、各类</w:t>
      </w:r>
      <w:r w:rsidRPr="006166E2">
        <w:rPr>
          <w:rFonts w:ascii="Times New Roman" w:eastAsia="方正仿宋_GBK" w:hAnsi="Times New Roman" w:cs="Times New Roman"/>
          <w:sz w:val="28"/>
          <w:szCs w:val="28"/>
        </w:rPr>
        <w:t>课程建设标准</w:t>
      </w:r>
      <w:r w:rsidRPr="006166E2">
        <w:rPr>
          <w:rFonts w:ascii="Times New Roman" w:eastAsia="方正仿宋_GBK" w:hAnsi="Times New Roman" w:cs="Times New Roman" w:hint="eastAsia"/>
          <w:sz w:val="28"/>
          <w:szCs w:val="28"/>
        </w:rPr>
        <w:t>和</w:t>
      </w:r>
      <w:r w:rsidRPr="006166E2">
        <w:rPr>
          <w:rFonts w:ascii="Times New Roman" w:eastAsia="方正仿宋_GBK" w:hAnsi="Times New Roman" w:cs="Times New Roman" w:hint="eastAsia"/>
          <w:sz w:val="28"/>
          <w:szCs w:val="28"/>
        </w:rPr>
        <w:t>2018</w:t>
      </w:r>
      <w:r w:rsidRPr="006166E2">
        <w:rPr>
          <w:rFonts w:ascii="Times New Roman" w:eastAsia="方正仿宋_GBK" w:hAnsi="Times New Roman" w:cs="Times New Roman" w:hint="eastAsia"/>
          <w:sz w:val="28"/>
          <w:szCs w:val="28"/>
        </w:rPr>
        <w:t>版</w:t>
      </w:r>
      <w:r w:rsidRPr="006166E2">
        <w:rPr>
          <w:rFonts w:ascii="Times New Roman" w:eastAsia="方正仿宋_GBK" w:hAnsi="Times New Roman" w:cs="Times New Roman"/>
          <w:sz w:val="28"/>
          <w:szCs w:val="28"/>
        </w:rPr>
        <w:t>本</w:t>
      </w:r>
      <w:proofErr w:type="gramStart"/>
      <w:r w:rsidRPr="006166E2">
        <w:rPr>
          <w:rFonts w:ascii="Times New Roman" w:eastAsia="方正仿宋_GBK" w:hAnsi="Times New Roman" w:cs="Times New Roman"/>
          <w:sz w:val="28"/>
          <w:szCs w:val="28"/>
        </w:rPr>
        <w:t>科人才</w:t>
      </w:r>
      <w:proofErr w:type="gramEnd"/>
      <w:r w:rsidRPr="006166E2">
        <w:rPr>
          <w:rFonts w:ascii="Times New Roman" w:eastAsia="方正仿宋_GBK" w:hAnsi="Times New Roman" w:cs="Times New Roman"/>
          <w:sz w:val="28"/>
          <w:szCs w:val="28"/>
        </w:rPr>
        <w:t>培养方案</w:t>
      </w:r>
      <w:r w:rsidRPr="006166E2">
        <w:rPr>
          <w:rFonts w:ascii="Times New Roman" w:eastAsia="方正仿宋_GBK" w:hAnsi="Times New Roman" w:cs="Times New Roman" w:hint="eastAsia"/>
          <w:sz w:val="28"/>
          <w:szCs w:val="28"/>
        </w:rPr>
        <w:t>，</w:t>
      </w:r>
      <w:r w:rsidR="000829EE" w:rsidRPr="006166E2">
        <w:rPr>
          <w:rFonts w:ascii="Times New Roman" w:eastAsia="方正仿宋_GBK" w:hAnsi="Times New Roman" w:cs="Times New Roman" w:hint="eastAsia"/>
          <w:sz w:val="28"/>
          <w:szCs w:val="28"/>
        </w:rPr>
        <w:t>特别</w:t>
      </w:r>
      <w:r w:rsidR="000829EE" w:rsidRPr="006166E2">
        <w:rPr>
          <w:rFonts w:ascii="Times New Roman" w:eastAsia="方正仿宋_GBK" w:hAnsi="Times New Roman" w:cs="Times New Roman"/>
          <w:sz w:val="28"/>
          <w:szCs w:val="28"/>
        </w:rPr>
        <w:t>是培养方案中</w:t>
      </w:r>
      <w:r w:rsidR="000829EE" w:rsidRPr="006166E2">
        <w:rPr>
          <w:rFonts w:ascii="Times New Roman" w:eastAsia="方正仿宋_GBK" w:hAnsi="Times New Roman" w:cs="Times New Roman" w:hint="eastAsia"/>
          <w:sz w:val="28"/>
          <w:szCs w:val="28"/>
        </w:rPr>
        <w:t>的</w:t>
      </w:r>
      <w:r w:rsidR="000829EE" w:rsidRPr="006166E2">
        <w:rPr>
          <w:rFonts w:ascii="Times New Roman" w:eastAsia="方正仿宋_GBK" w:hAnsi="Times New Roman" w:cs="Times New Roman"/>
          <w:sz w:val="28"/>
          <w:szCs w:val="28"/>
        </w:rPr>
        <w:t>毕业要求，以及各门课程的性质、</w:t>
      </w:r>
      <w:r w:rsidR="000829EE" w:rsidRPr="006166E2">
        <w:rPr>
          <w:rFonts w:ascii="Times New Roman" w:eastAsia="方正仿宋_GBK" w:hAnsi="Times New Roman" w:cs="Times New Roman" w:hint="eastAsia"/>
          <w:sz w:val="28"/>
          <w:szCs w:val="28"/>
        </w:rPr>
        <w:t>学分</w:t>
      </w:r>
      <w:r w:rsidR="000829EE" w:rsidRPr="006166E2">
        <w:rPr>
          <w:rFonts w:ascii="Times New Roman" w:eastAsia="方正仿宋_GBK" w:hAnsi="Times New Roman" w:cs="Times New Roman"/>
          <w:sz w:val="28"/>
          <w:szCs w:val="28"/>
        </w:rPr>
        <w:t>、学时</w:t>
      </w:r>
      <w:r w:rsidR="000829EE" w:rsidRPr="006166E2">
        <w:rPr>
          <w:rFonts w:ascii="Times New Roman" w:eastAsia="方正仿宋_GBK" w:hAnsi="Times New Roman" w:cs="Times New Roman" w:hint="eastAsia"/>
          <w:sz w:val="28"/>
          <w:szCs w:val="28"/>
        </w:rPr>
        <w:t>、</w:t>
      </w:r>
      <w:r w:rsidR="000829EE" w:rsidRPr="006166E2">
        <w:rPr>
          <w:rFonts w:ascii="Times New Roman" w:eastAsia="方正仿宋_GBK" w:hAnsi="Times New Roman" w:cs="Times New Roman"/>
          <w:sz w:val="28"/>
          <w:szCs w:val="28"/>
        </w:rPr>
        <w:t>考核方式等内容</w:t>
      </w:r>
      <w:r w:rsidR="00C12E53" w:rsidRPr="006166E2">
        <w:rPr>
          <w:rFonts w:ascii="Times New Roman" w:eastAsia="方正仿宋_GBK" w:hAnsi="Times New Roman" w:cs="Times New Roman" w:hint="eastAsia"/>
          <w:sz w:val="28"/>
          <w:szCs w:val="28"/>
        </w:rPr>
        <w:t>开展</w:t>
      </w:r>
      <w:r w:rsidR="000829EE" w:rsidRPr="006166E2">
        <w:rPr>
          <w:rFonts w:ascii="Times New Roman" w:eastAsia="方正仿宋_GBK" w:hAnsi="Times New Roman" w:cs="Times New Roman" w:hint="eastAsia"/>
          <w:sz w:val="28"/>
          <w:szCs w:val="28"/>
        </w:rPr>
        <w:t>修订</w:t>
      </w:r>
      <w:r w:rsidR="000829EE" w:rsidRPr="006166E2">
        <w:rPr>
          <w:rFonts w:ascii="Times New Roman" w:eastAsia="方正仿宋_GBK" w:hAnsi="Times New Roman" w:cs="Times New Roman"/>
          <w:sz w:val="28"/>
          <w:szCs w:val="28"/>
        </w:rPr>
        <w:t>，</w:t>
      </w:r>
      <w:r w:rsidR="00C12E53" w:rsidRPr="006166E2">
        <w:rPr>
          <w:rFonts w:ascii="Times New Roman" w:eastAsia="方正仿宋_GBK" w:hAnsi="Times New Roman" w:cs="Times New Roman" w:hint="eastAsia"/>
          <w:sz w:val="28"/>
          <w:szCs w:val="28"/>
        </w:rPr>
        <w:t>科学</w:t>
      </w:r>
      <w:r w:rsidR="000829EE" w:rsidRPr="006166E2">
        <w:rPr>
          <w:rFonts w:ascii="Times New Roman" w:eastAsia="方正仿宋_GBK" w:hAnsi="Times New Roman" w:cs="Times New Roman" w:hint="eastAsia"/>
          <w:sz w:val="28"/>
          <w:szCs w:val="28"/>
        </w:rPr>
        <w:t>制定</w:t>
      </w:r>
      <w:r w:rsidRPr="006166E2">
        <w:rPr>
          <w:rFonts w:ascii="Times New Roman" w:eastAsia="方正仿宋_GBK" w:hAnsi="Times New Roman" w:cs="Times New Roman" w:hint="eastAsia"/>
          <w:sz w:val="28"/>
          <w:szCs w:val="28"/>
        </w:rPr>
        <w:t>符合本课程的课程目标、课程内容、</w:t>
      </w:r>
      <w:r w:rsidRPr="006166E2">
        <w:rPr>
          <w:rFonts w:ascii="Times New Roman" w:eastAsia="方正仿宋_GBK" w:hAnsi="Times New Roman" w:cs="Times New Roman"/>
          <w:sz w:val="28"/>
          <w:szCs w:val="28"/>
        </w:rPr>
        <w:t>教学方法</w:t>
      </w:r>
      <w:r w:rsidRPr="006166E2">
        <w:rPr>
          <w:rFonts w:ascii="Times New Roman" w:eastAsia="方正仿宋_GBK" w:hAnsi="Times New Roman" w:cs="Times New Roman" w:hint="eastAsia"/>
          <w:sz w:val="28"/>
          <w:szCs w:val="28"/>
        </w:rPr>
        <w:t>和考核方式</w:t>
      </w:r>
      <w:r w:rsidR="0018153C" w:rsidRPr="006166E2">
        <w:rPr>
          <w:rFonts w:ascii="Times New Roman" w:eastAsia="方正仿宋_GBK" w:hAnsi="Times New Roman" w:cs="Times New Roman" w:hint="eastAsia"/>
          <w:sz w:val="28"/>
          <w:szCs w:val="28"/>
        </w:rPr>
        <w:t>。</w:t>
      </w:r>
    </w:p>
    <w:p w14:paraId="3800F974" w14:textId="77777777" w:rsidR="00507CCC" w:rsidRPr="006166E2" w:rsidRDefault="00525A05" w:rsidP="00507CCC">
      <w:pPr>
        <w:spacing w:line="480" w:lineRule="exact"/>
        <w:ind w:firstLineChars="200" w:firstLine="560"/>
        <w:rPr>
          <w:rFonts w:ascii="方正黑体_GBK" w:eastAsia="方正黑体_GBK" w:hAnsi="Times New Roman" w:cs="Times New Roman"/>
          <w:sz w:val="28"/>
          <w:szCs w:val="28"/>
        </w:rPr>
      </w:pPr>
      <w:r w:rsidRPr="006166E2">
        <w:rPr>
          <w:rFonts w:ascii="方正黑体_GBK" w:eastAsia="方正黑体_GBK" w:hAnsi="Times New Roman" w:cs="Times New Roman" w:hint="eastAsia"/>
          <w:sz w:val="28"/>
          <w:szCs w:val="28"/>
        </w:rPr>
        <w:t>二</w:t>
      </w:r>
      <w:r w:rsidR="00DB2CFE" w:rsidRPr="006166E2">
        <w:rPr>
          <w:rFonts w:ascii="方正黑体_GBK" w:eastAsia="方正黑体_GBK" w:hAnsi="Times New Roman" w:cs="Times New Roman" w:hint="eastAsia"/>
          <w:sz w:val="28"/>
          <w:szCs w:val="28"/>
        </w:rPr>
        <w:t>、修订</w:t>
      </w:r>
      <w:r w:rsidRPr="006166E2">
        <w:rPr>
          <w:rFonts w:ascii="方正黑体_GBK" w:eastAsia="方正黑体_GBK" w:hAnsi="Times New Roman" w:cs="Times New Roman" w:hint="eastAsia"/>
          <w:sz w:val="28"/>
          <w:szCs w:val="28"/>
        </w:rPr>
        <w:t>重点</w:t>
      </w:r>
    </w:p>
    <w:p w14:paraId="186E9DE0" w14:textId="77777777" w:rsidR="00DB2CFE" w:rsidRPr="006166E2" w:rsidRDefault="00180712" w:rsidP="00507CCC">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（一）</w:t>
      </w:r>
      <w:r w:rsidR="00DB2CFE" w:rsidRPr="006166E2">
        <w:rPr>
          <w:rFonts w:ascii="方正楷体_GBK" w:eastAsia="方正楷体_GBK" w:hAnsi="Times New Roman" w:cs="Times New Roman" w:hint="eastAsia"/>
          <w:sz w:val="28"/>
          <w:szCs w:val="28"/>
        </w:rPr>
        <w:t>落实</w:t>
      </w:r>
      <w:r w:rsidR="00F21D09" w:rsidRPr="006166E2">
        <w:rPr>
          <w:rFonts w:ascii="方正楷体_GBK" w:eastAsia="方正楷体_GBK" w:hAnsi="Times New Roman" w:cs="Times New Roman" w:hint="eastAsia"/>
          <w:sz w:val="28"/>
          <w:szCs w:val="28"/>
        </w:rPr>
        <w:t>立德树人根本任务</w:t>
      </w:r>
    </w:p>
    <w:p w14:paraId="66AB5FD5" w14:textId="62366FB4" w:rsidR="00855F35" w:rsidRPr="006166E2" w:rsidRDefault="00F21D09" w:rsidP="00EC4D4E">
      <w:pPr>
        <w:spacing w:line="480" w:lineRule="exact"/>
        <w:ind w:firstLine="57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把立德树人作为检验课程教学效果的根本标准，把社会主义核心价值观教育融入课程教育教学全过程各环节，全面落实到大纲修订、课堂教学、实践教育中，</w:t>
      </w:r>
      <w:r w:rsidR="00922ED1" w:rsidRPr="006166E2">
        <w:rPr>
          <w:rFonts w:ascii="Times New Roman" w:eastAsia="方正仿宋_GBK" w:hAnsi="Times New Roman" w:cs="Times New Roman" w:hint="eastAsia"/>
          <w:sz w:val="28"/>
          <w:szCs w:val="28"/>
        </w:rPr>
        <w:t>挖掘、</w:t>
      </w:r>
      <w:r w:rsidRPr="006166E2">
        <w:rPr>
          <w:rFonts w:ascii="Times New Roman" w:eastAsia="方正仿宋_GBK" w:hAnsi="Times New Roman" w:cs="Times New Roman" w:hint="eastAsia"/>
          <w:sz w:val="28"/>
          <w:szCs w:val="28"/>
        </w:rPr>
        <w:t>充实本门课程的</w:t>
      </w:r>
      <w:r w:rsidR="00922ED1" w:rsidRPr="006166E2">
        <w:rPr>
          <w:rFonts w:ascii="Times New Roman" w:eastAsia="方正仿宋_GBK" w:hAnsi="Times New Roman" w:cs="Times New Roman" w:hint="eastAsia"/>
          <w:sz w:val="28"/>
          <w:szCs w:val="28"/>
        </w:rPr>
        <w:t>思想政治教育</w:t>
      </w:r>
      <w:r w:rsidRPr="006166E2">
        <w:rPr>
          <w:rFonts w:ascii="Times New Roman" w:eastAsia="方正仿宋_GBK" w:hAnsi="Times New Roman" w:cs="Times New Roman" w:hint="eastAsia"/>
          <w:sz w:val="28"/>
          <w:szCs w:val="28"/>
        </w:rPr>
        <w:t>资源</w:t>
      </w:r>
      <w:r w:rsidR="00922ED1" w:rsidRPr="006166E2">
        <w:rPr>
          <w:rFonts w:ascii="Times New Roman" w:eastAsia="方正仿宋_GBK" w:hAnsi="Times New Roman" w:cs="Times New Roman" w:hint="eastAsia"/>
          <w:sz w:val="28"/>
          <w:szCs w:val="28"/>
        </w:rPr>
        <w:t>、创新创业教育资源和素质教育资源</w:t>
      </w:r>
      <w:r w:rsidRPr="006166E2">
        <w:rPr>
          <w:rFonts w:ascii="Times New Roman" w:eastAsia="方正仿宋_GBK" w:hAnsi="Times New Roman" w:cs="Times New Roman" w:hint="eastAsia"/>
          <w:sz w:val="28"/>
          <w:szCs w:val="28"/>
        </w:rPr>
        <w:t>，在传授专业知识过程中加强</w:t>
      </w:r>
      <w:r w:rsidR="00922ED1" w:rsidRPr="006166E2">
        <w:rPr>
          <w:rFonts w:ascii="Times New Roman" w:eastAsia="方正仿宋_GBK" w:hAnsi="Times New Roman" w:cs="Times New Roman" w:hint="eastAsia"/>
          <w:sz w:val="28"/>
          <w:szCs w:val="28"/>
        </w:rPr>
        <w:t>情感、态度和价值观</w:t>
      </w:r>
      <w:r w:rsidRPr="006166E2">
        <w:rPr>
          <w:rFonts w:ascii="Times New Roman" w:eastAsia="方正仿宋_GBK" w:hAnsi="Times New Roman" w:cs="Times New Roman" w:hint="eastAsia"/>
          <w:sz w:val="28"/>
          <w:szCs w:val="28"/>
        </w:rPr>
        <w:t>教育</w:t>
      </w:r>
      <w:r w:rsidR="00F160F0" w:rsidRPr="006166E2">
        <w:rPr>
          <w:rFonts w:ascii="Times New Roman" w:eastAsia="方正仿宋_GBK" w:hAnsi="Times New Roman" w:cs="Times New Roman" w:hint="eastAsia"/>
          <w:sz w:val="28"/>
          <w:szCs w:val="28"/>
        </w:rPr>
        <w:t>，</w:t>
      </w:r>
      <w:r w:rsidR="00507CCC" w:rsidRPr="006166E2">
        <w:rPr>
          <w:rFonts w:ascii="Times New Roman" w:eastAsia="方正仿宋_GBK" w:hAnsi="Times New Roman" w:cs="Times New Roman" w:hint="eastAsia"/>
          <w:sz w:val="28"/>
          <w:szCs w:val="28"/>
        </w:rPr>
        <w:t>培养学生树立远大理想和崇高追求，形成正确的世界观、人生观和价值观。</w:t>
      </w:r>
    </w:p>
    <w:p w14:paraId="578856D4" w14:textId="77777777" w:rsidR="00DB2CFE" w:rsidRPr="006166E2" w:rsidRDefault="00180712" w:rsidP="00507CCC">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w:t>
      </w:r>
      <w:r w:rsidR="00961428" w:rsidRPr="006166E2">
        <w:rPr>
          <w:rFonts w:ascii="方正楷体_GBK" w:eastAsia="方正楷体_GBK" w:hAnsi="Times New Roman" w:cs="Times New Roman" w:hint="eastAsia"/>
          <w:sz w:val="28"/>
          <w:szCs w:val="28"/>
        </w:rPr>
        <w:t>二</w:t>
      </w:r>
      <w:r w:rsidRPr="006166E2">
        <w:rPr>
          <w:rFonts w:ascii="方正楷体_GBK" w:eastAsia="方正楷体_GBK" w:hAnsi="Times New Roman" w:cs="Times New Roman" w:hint="eastAsia"/>
          <w:sz w:val="28"/>
          <w:szCs w:val="28"/>
        </w:rPr>
        <w:t>）</w:t>
      </w:r>
      <w:r w:rsidR="005E1F2B" w:rsidRPr="006166E2">
        <w:rPr>
          <w:rFonts w:ascii="方正楷体_GBK" w:eastAsia="方正楷体_GBK" w:hAnsi="Times New Roman" w:cs="Times New Roman" w:hint="eastAsia"/>
          <w:sz w:val="28"/>
          <w:szCs w:val="28"/>
        </w:rPr>
        <w:t>强化</w:t>
      </w:r>
      <w:r w:rsidR="00F21D09" w:rsidRPr="006166E2">
        <w:rPr>
          <w:rFonts w:ascii="方正楷体_GBK" w:eastAsia="方正楷体_GBK" w:hAnsi="Times New Roman" w:cs="Times New Roman" w:hint="eastAsia"/>
          <w:sz w:val="28"/>
          <w:szCs w:val="28"/>
        </w:rPr>
        <w:t>课程对毕业要求、培养目标的</w:t>
      </w:r>
      <w:r w:rsidR="005E1F2B" w:rsidRPr="006166E2">
        <w:rPr>
          <w:rFonts w:ascii="方正楷体_GBK" w:eastAsia="方正楷体_GBK" w:hAnsi="Times New Roman" w:cs="Times New Roman" w:hint="eastAsia"/>
          <w:sz w:val="28"/>
          <w:szCs w:val="28"/>
        </w:rPr>
        <w:t>支撑</w:t>
      </w:r>
      <w:r w:rsidR="00922ED1" w:rsidRPr="006166E2">
        <w:rPr>
          <w:rFonts w:ascii="方正楷体_GBK" w:eastAsia="方正楷体_GBK" w:hAnsi="Times New Roman" w:cs="Times New Roman" w:hint="eastAsia"/>
          <w:sz w:val="28"/>
          <w:szCs w:val="28"/>
        </w:rPr>
        <w:t>度</w:t>
      </w:r>
    </w:p>
    <w:p w14:paraId="2477E4CD" w14:textId="77777777" w:rsidR="00A32DBD" w:rsidRPr="006166E2" w:rsidRDefault="00046C15" w:rsidP="00507CCC">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贯彻</w:t>
      </w:r>
      <w:r w:rsidR="00CA64E6" w:rsidRPr="006166E2">
        <w:rPr>
          <w:rFonts w:ascii="Times New Roman" w:eastAsia="方正仿宋_GBK" w:hAnsi="Times New Roman" w:cs="Times New Roman" w:hint="eastAsia"/>
          <w:sz w:val="28"/>
          <w:szCs w:val="28"/>
        </w:rPr>
        <w:t>产出导向</w:t>
      </w:r>
      <w:r w:rsidRPr="006166E2">
        <w:rPr>
          <w:rFonts w:ascii="Times New Roman" w:eastAsia="方正仿宋_GBK" w:hAnsi="Times New Roman" w:cs="Times New Roman" w:hint="eastAsia"/>
          <w:sz w:val="28"/>
          <w:szCs w:val="28"/>
        </w:rPr>
        <w:t>理念</w:t>
      </w:r>
      <w:r w:rsidR="00CA64E6" w:rsidRPr="006166E2">
        <w:rPr>
          <w:rFonts w:ascii="Times New Roman" w:eastAsia="方正仿宋_GBK" w:hAnsi="Times New Roman" w:cs="Times New Roman" w:hint="eastAsia"/>
          <w:sz w:val="28"/>
          <w:szCs w:val="28"/>
        </w:rPr>
        <w:t>，</w:t>
      </w:r>
      <w:r w:rsidR="00922ED1" w:rsidRPr="006166E2">
        <w:rPr>
          <w:rFonts w:ascii="Times New Roman" w:eastAsia="方正仿宋_GBK" w:hAnsi="Times New Roman" w:cs="Times New Roman" w:hint="eastAsia"/>
          <w:sz w:val="28"/>
          <w:szCs w:val="28"/>
        </w:rPr>
        <w:t>按照人才培养目标、毕业要求设计课程目标，根据课程目标设计课程内容、教学方法和考核方式，</w:t>
      </w:r>
      <w:r w:rsidRPr="006166E2">
        <w:rPr>
          <w:rFonts w:ascii="Times New Roman" w:eastAsia="方正仿宋_GBK" w:hAnsi="Times New Roman" w:cs="Times New Roman" w:hint="eastAsia"/>
          <w:sz w:val="28"/>
          <w:szCs w:val="28"/>
        </w:rPr>
        <w:t>建立</w:t>
      </w:r>
      <w:r w:rsidRPr="006166E2">
        <w:rPr>
          <w:rFonts w:ascii="Times New Roman" w:eastAsia="方正仿宋_GBK" w:hAnsi="Times New Roman" w:cs="Times New Roman"/>
          <w:sz w:val="28"/>
          <w:szCs w:val="28"/>
        </w:rPr>
        <w:t>课程目标与毕业要求、课程内容及教学方法与课程目标、考核方式与课程目标</w:t>
      </w:r>
      <w:r w:rsidR="00102730" w:rsidRPr="006166E2">
        <w:rPr>
          <w:rFonts w:ascii="Times New Roman" w:eastAsia="方正仿宋_GBK" w:hAnsi="Times New Roman" w:cs="Times New Roman" w:hint="eastAsia"/>
          <w:sz w:val="28"/>
          <w:szCs w:val="28"/>
        </w:rPr>
        <w:t>之间</w:t>
      </w:r>
      <w:r w:rsidR="00102730" w:rsidRPr="006166E2">
        <w:rPr>
          <w:rFonts w:ascii="Times New Roman" w:eastAsia="方正仿宋_GBK" w:hAnsi="Times New Roman" w:cs="Times New Roman"/>
          <w:sz w:val="28"/>
          <w:szCs w:val="28"/>
        </w:rPr>
        <w:t>的矩阵关系，</w:t>
      </w:r>
      <w:r w:rsidR="00CA64E6" w:rsidRPr="006166E2">
        <w:rPr>
          <w:rFonts w:ascii="Times New Roman" w:eastAsia="方正仿宋_GBK" w:hAnsi="Times New Roman" w:cs="Times New Roman" w:hint="eastAsia"/>
          <w:sz w:val="28"/>
          <w:szCs w:val="28"/>
        </w:rPr>
        <w:t>课程内容和教学方法能够支撑课程目标的达成，课程考核与成绩评定方式能够证明课程目标的达成。</w:t>
      </w:r>
    </w:p>
    <w:p w14:paraId="26914186" w14:textId="77777777" w:rsidR="00102730" w:rsidRPr="006166E2" w:rsidRDefault="00180712" w:rsidP="00102730">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（三）</w:t>
      </w:r>
      <w:r w:rsidR="00D5316D" w:rsidRPr="006166E2">
        <w:rPr>
          <w:rFonts w:ascii="方正楷体_GBK" w:eastAsia="方正楷体_GBK" w:hAnsi="Times New Roman" w:cs="Times New Roman" w:hint="eastAsia"/>
          <w:sz w:val="28"/>
          <w:szCs w:val="28"/>
        </w:rPr>
        <w:t>提升</w:t>
      </w:r>
      <w:r w:rsidR="005E1F2B" w:rsidRPr="006166E2">
        <w:rPr>
          <w:rFonts w:ascii="方正楷体_GBK" w:eastAsia="方正楷体_GBK" w:hAnsi="Times New Roman" w:cs="Times New Roman" w:hint="eastAsia"/>
          <w:sz w:val="28"/>
          <w:szCs w:val="28"/>
        </w:rPr>
        <w:t>课程内容</w:t>
      </w:r>
      <w:r w:rsidR="00D5316D" w:rsidRPr="006166E2">
        <w:rPr>
          <w:rFonts w:ascii="方正楷体_GBK" w:eastAsia="方正楷体_GBK" w:hAnsi="Times New Roman" w:cs="Times New Roman" w:hint="eastAsia"/>
          <w:sz w:val="28"/>
          <w:szCs w:val="28"/>
        </w:rPr>
        <w:t>质量</w:t>
      </w:r>
      <w:r w:rsidR="00C12E53" w:rsidRPr="006166E2">
        <w:rPr>
          <w:rFonts w:ascii="方正楷体_GBK" w:eastAsia="方正楷体_GBK" w:hAnsi="Times New Roman" w:cs="Times New Roman" w:hint="eastAsia"/>
          <w:sz w:val="28"/>
          <w:szCs w:val="28"/>
        </w:rPr>
        <w:t>，丰富知识量</w:t>
      </w:r>
    </w:p>
    <w:p w14:paraId="2D8B7C3C" w14:textId="16870E97" w:rsidR="00D5316D" w:rsidRPr="006166E2" w:rsidRDefault="00102730" w:rsidP="00D5316D">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增加</w:t>
      </w:r>
      <w:r w:rsidRPr="006166E2">
        <w:rPr>
          <w:rFonts w:ascii="Times New Roman" w:eastAsia="方正仿宋_GBK" w:hAnsi="Times New Roman" w:cs="Times New Roman"/>
          <w:sz w:val="28"/>
          <w:szCs w:val="28"/>
        </w:rPr>
        <w:t>课程内容的</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高阶性</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创新性</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和</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挑战度</w:t>
      </w:r>
      <w:r w:rsidRPr="006166E2">
        <w:rPr>
          <w:rFonts w:ascii="Times New Roman" w:eastAsia="方正仿宋_GBK" w:hAnsi="Times New Roman" w:cs="Times New Roman"/>
          <w:sz w:val="28"/>
          <w:szCs w:val="28"/>
        </w:rPr>
        <w:t>”</w:t>
      </w:r>
      <w:r w:rsidR="00D5316D" w:rsidRPr="006166E2">
        <w:rPr>
          <w:rFonts w:ascii="Times New Roman" w:eastAsia="方正仿宋_GBK" w:hAnsi="Times New Roman" w:cs="Times New Roman" w:hint="eastAsia"/>
          <w:sz w:val="28"/>
          <w:szCs w:val="28"/>
        </w:rPr>
        <w:t>，提升学生学习课程的“获得感”</w:t>
      </w:r>
      <w:r w:rsidR="004530C6" w:rsidRPr="006166E2">
        <w:rPr>
          <w:rFonts w:ascii="Times New Roman" w:eastAsia="方正仿宋_GBK" w:hAnsi="Times New Roman" w:cs="Times New Roman" w:hint="eastAsia"/>
          <w:sz w:val="28"/>
          <w:szCs w:val="28"/>
        </w:rPr>
        <w:t>。</w:t>
      </w:r>
      <w:r w:rsidRPr="006166E2">
        <w:rPr>
          <w:rFonts w:ascii="Times New Roman" w:eastAsia="方正仿宋_GBK" w:hAnsi="Times New Roman" w:cs="Times New Roman" w:hint="eastAsia"/>
          <w:sz w:val="28"/>
          <w:szCs w:val="28"/>
        </w:rPr>
        <w:t>注重知识、能力、素质有机融合，</w:t>
      </w:r>
      <w:r w:rsidR="004530C6" w:rsidRPr="006166E2">
        <w:rPr>
          <w:rFonts w:ascii="Times New Roman" w:eastAsia="方正仿宋_GBK" w:hAnsi="Times New Roman" w:cs="Times New Roman" w:hint="eastAsia"/>
          <w:sz w:val="28"/>
          <w:szCs w:val="28"/>
        </w:rPr>
        <w:t>培养学生解决复杂问题的综合能力和创新思维。</w:t>
      </w:r>
      <w:r w:rsidR="00D5316D" w:rsidRPr="006166E2">
        <w:rPr>
          <w:rFonts w:ascii="Times New Roman" w:eastAsia="方正仿宋_GBK" w:hAnsi="Times New Roman" w:cs="Times New Roman" w:hint="eastAsia"/>
          <w:sz w:val="28"/>
          <w:szCs w:val="28"/>
        </w:rPr>
        <w:t>把</w:t>
      </w:r>
      <w:r w:rsidR="004530C6" w:rsidRPr="006166E2">
        <w:rPr>
          <w:rFonts w:ascii="Times New Roman" w:eastAsia="方正仿宋_GBK" w:hAnsi="Times New Roman" w:cs="Times New Roman" w:hint="eastAsia"/>
          <w:sz w:val="28"/>
          <w:szCs w:val="28"/>
        </w:rPr>
        <w:t>学术</w:t>
      </w:r>
      <w:r w:rsidR="00D5316D" w:rsidRPr="006166E2">
        <w:rPr>
          <w:rFonts w:ascii="Times New Roman" w:eastAsia="方正仿宋_GBK" w:hAnsi="Times New Roman" w:cs="Times New Roman" w:hint="eastAsia"/>
          <w:sz w:val="28"/>
          <w:szCs w:val="28"/>
        </w:rPr>
        <w:t>新动态</w:t>
      </w:r>
      <w:r w:rsidR="004530C6" w:rsidRPr="006166E2">
        <w:rPr>
          <w:rFonts w:ascii="Times New Roman" w:eastAsia="方正仿宋_GBK" w:hAnsi="Times New Roman" w:cs="Times New Roman" w:hint="eastAsia"/>
          <w:sz w:val="28"/>
          <w:szCs w:val="28"/>
        </w:rPr>
        <w:t>、研究新成果和实践新经验融入课堂教学，</w:t>
      </w:r>
      <w:r w:rsidR="00D5316D" w:rsidRPr="006166E2">
        <w:rPr>
          <w:rFonts w:ascii="Times New Roman" w:eastAsia="方正仿宋_GBK" w:hAnsi="Times New Roman" w:cs="Times New Roman" w:hint="eastAsia"/>
          <w:sz w:val="28"/>
          <w:szCs w:val="28"/>
        </w:rPr>
        <w:t>学习结果具有探究性和个性化。</w:t>
      </w:r>
      <w:r w:rsidR="00182BC1" w:rsidRPr="00E05761">
        <w:rPr>
          <w:rFonts w:ascii="Times New Roman" w:eastAsia="方正仿宋_GBK" w:hAnsi="Times New Roman" w:cs="Times New Roman" w:hint="eastAsia"/>
          <w:b/>
          <w:sz w:val="28"/>
          <w:szCs w:val="28"/>
        </w:rPr>
        <w:t>每门</w:t>
      </w:r>
      <w:r w:rsidR="00182BC1" w:rsidRPr="00E05761">
        <w:rPr>
          <w:rFonts w:ascii="Times New Roman" w:eastAsia="方正仿宋_GBK" w:hAnsi="Times New Roman" w:cs="Times New Roman"/>
          <w:b/>
          <w:sz w:val="28"/>
          <w:szCs w:val="28"/>
        </w:rPr>
        <w:t>课程</w:t>
      </w:r>
      <w:r w:rsidR="00182BC1" w:rsidRPr="00E05761">
        <w:rPr>
          <w:rFonts w:ascii="Times New Roman" w:eastAsia="方正仿宋_GBK" w:hAnsi="Times New Roman" w:cs="Times New Roman" w:hint="eastAsia"/>
          <w:b/>
          <w:sz w:val="28"/>
          <w:szCs w:val="28"/>
        </w:rPr>
        <w:t>须</w:t>
      </w:r>
      <w:r w:rsidR="00182BC1" w:rsidRPr="00E05761">
        <w:rPr>
          <w:rFonts w:ascii="Times New Roman" w:eastAsia="方正仿宋_GBK" w:hAnsi="Times New Roman" w:cs="Times New Roman"/>
          <w:b/>
          <w:sz w:val="28"/>
          <w:szCs w:val="28"/>
        </w:rPr>
        <w:t>参考</w:t>
      </w:r>
      <w:r w:rsidR="00182BC1" w:rsidRPr="00E05761">
        <w:rPr>
          <w:rFonts w:ascii="Times New Roman" w:eastAsia="方正仿宋_GBK" w:hAnsi="Times New Roman" w:cs="Times New Roman" w:hint="eastAsia"/>
          <w:b/>
          <w:sz w:val="28"/>
          <w:szCs w:val="28"/>
        </w:rPr>
        <w:t>至少</w:t>
      </w:r>
      <w:r w:rsidR="00182BC1" w:rsidRPr="00E05761">
        <w:rPr>
          <w:rFonts w:ascii="Times New Roman" w:eastAsia="方正仿宋_GBK" w:hAnsi="Times New Roman" w:cs="Times New Roman" w:hint="eastAsia"/>
          <w:b/>
          <w:sz w:val="28"/>
          <w:szCs w:val="28"/>
        </w:rPr>
        <w:t>3</w:t>
      </w:r>
      <w:r w:rsidR="00182BC1" w:rsidRPr="00E05761">
        <w:rPr>
          <w:rFonts w:ascii="Times New Roman" w:eastAsia="方正仿宋_GBK" w:hAnsi="Times New Roman" w:cs="Times New Roman" w:hint="eastAsia"/>
          <w:b/>
          <w:sz w:val="28"/>
          <w:szCs w:val="28"/>
        </w:rPr>
        <w:t>所“双一流”院校同类课程的大纲内容，</w:t>
      </w:r>
      <w:r w:rsidR="003C473A" w:rsidRPr="00E05761">
        <w:rPr>
          <w:rFonts w:ascii="Times New Roman" w:eastAsia="方正仿宋_GBK" w:hAnsi="Times New Roman" w:cs="Times New Roman" w:hint="eastAsia"/>
          <w:b/>
          <w:sz w:val="28"/>
          <w:szCs w:val="28"/>
        </w:rPr>
        <w:t>并</w:t>
      </w:r>
      <w:r w:rsidR="00182BC1" w:rsidRPr="00E05761">
        <w:rPr>
          <w:rFonts w:ascii="Times New Roman" w:eastAsia="方正仿宋_GBK" w:hAnsi="Times New Roman" w:cs="Times New Roman" w:hint="eastAsia"/>
          <w:b/>
          <w:sz w:val="28"/>
          <w:szCs w:val="28"/>
        </w:rPr>
        <w:t>在</w:t>
      </w:r>
      <w:r w:rsidR="003C473A" w:rsidRPr="00E05761">
        <w:rPr>
          <w:rFonts w:ascii="Times New Roman" w:eastAsia="方正仿宋_GBK" w:hAnsi="Times New Roman" w:cs="Times New Roman" w:hint="eastAsia"/>
          <w:b/>
          <w:sz w:val="28"/>
          <w:szCs w:val="28"/>
        </w:rPr>
        <w:t>制订依据</w:t>
      </w:r>
      <w:r w:rsidR="003C473A" w:rsidRPr="00E05761">
        <w:rPr>
          <w:rFonts w:ascii="Times New Roman" w:eastAsia="方正仿宋_GBK" w:hAnsi="Times New Roman" w:cs="Times New Roman"/>
          <w:b/>
          <w:sz w:val="28"/>
          <w:szCs w:val="28"/>
        </w:rPr>
        <w:t>中说明参考的学校</w:t>
      </w:r>
      <w:r w:rsidR="003C473A" w:rsidRPr="00E05761">
        <w:rPr>
          <w:rFonts w:ascii="Times New Roman" w:eastAsia="方正仿宋_GBK" w:hAnsi="Times New Roman" w:cs="Times New Roman" w:hint="eastAsia"/>
          <w:b/>
          <w:sz w:val="28"/>
          <w:szCs w:val="28"/>
        </w:rPr>
        <w:t>、</w:t>
      </w:r>
      <w:r w:rsidR="003C473A" w:rsidRPr="00E05761">
        <w:rPr>
          <w:rFonts w:ascii="Times New Roman" w:eastAsia="方正仿宋_GBK" w:hAnsi="Times New Roman" w:cs="Times New Roman"/>
          <w:b/>
          <w:sz w:val="28"/>
          <w:szCs w:val="28"/>
        </w:rPr>
        <w:t>院系和课程</w:t>
      </w:r>
      <w:r w:rsidR="00182BC1" w:rsidRPr="006166E2">
        <w:rPr>
          <w:rFonts w:ascii="Times New Roman" w:eastAsia="方正仿宋_GBK" w:hAnsi="Times New Roman" w:cs="Times New Roman" w:hint="eastAsia"/>
          <w:sz w:val="28"/>
          <w:szCs w:val="28"/>
        </w:rPr>
        <w:t>。</w:t>
      </w:r>
      <w:r w:rsidR="00D5316D" w:rsidRPr="006166E2">
        <w:rPr>
          <w:rFonts w:ascii="Times New Roman" w:eastAsia="方正仿宋_GBK" w:hAnsi="Times New Roman" w:cs="Times New Roman" w:hint="eastAsia"/>
          <w:sz w:val="28"/>
          <w:szCs w:val="28"/>
        </w:rPr>
        <w:t>合理增加课程难度，拓展课程深度</w:t>
      </w:r>
      <w:r w:rsidR="00C12E53" w:rsidRPr="006166E2">
        <w:rPr>
          <w:rFonts w:ascii="Times New Roman" w:eastAsia="方正仿宋_GBK" w:hAnsi="Times New Roman" w:cs="Times New Roman" w:hint="eastAsia"/>
          <w:sz w:val="28"/>
          <w:szCs w:val="28"/>
        </w:rPr>
        <w:t>，</w:t>
      </w:r>
      <w:r w:rsidR="00C12E53" w:rsidRPr="00E05761">
        <w:rPr>
          <w:rFonts w:ascii="Times New Roman" w:eastAsia="方正仿宋_GBK" w:hAnsi="Times New Roman" w:cs="Times New Roman" w:hint="eastAsia"/>
          <w:b/>
          <w:sz w:val="28"/>
          <w:szCs w:val="28"/>
        </w:rPr>
        <w:t>专业核心课程原则上</w:t>
      </w:r>
      <w:r w:rsidR="00FF4170" w:rsidRPr="00E05761">
        <w:rPr>
          <w:rFonts w:ascii="Times New Roman" w:eastAsia="方正仿宋_GBK" w:hAnsi="Times New Roman" w:cs="Times New Roman" w:hint="eastAsia"/>
          <w:b/>
          <w:sz w:val="28"/>
          <w:szCs w:val="28"/>
        </w:rPr>
        <w:t>应</w:t>
      </w:r>
      <w:r w:rsidR="00C12E53" w:rsidRPr="00E05761">
        <w:rPr>
          <w:rFonts w:ascii="Times New Roman" w:eastAsia="方正仿宋_GBK" w:hAnsi="Times New Roman" w:cs="Times New Roman" w:hint="eastAsia"/>
          <w:b/>
          <w:sz w:val="28"/>
          <w:szCs w:val="28"/>
        </w:rPr>
        <w:t>提供不少于</w:t>
      </w:r>
      <w:r w:rsidR="00BD71E2" w:rsidRPr="00E05761">
        <w:rPr>
          <w:rFonts w:ascii="Times New Roman" w:eastAsia="方正仿宋_GBK" w:hAnsi="Times New Roman" w:cs="Times New Roman"/>
          <w:b/>
          <w:sz w:val="28"/>
          <w:szCs w:val="28"/>
        </w:rPr>
        <w:t>1</w:t>
      </w:r>
      <w:r w:rsidR="00C12E53" w:rsidRPr="00E05761">
        <w:rPr>
          <w:rFonts w:ascii="Times New Roman" w:eastAsia="方正仿宋_GBK" w:hAnsi="Times New Roman" w:cs="Times New Roman" w:hint="eastAsia"/>
          <w:b/>
          <w:sz w:val="28"/>
          <w:szCs w:val="28"/>
        </w:rPr>
        <w:t>门的优质在线</w:t>
      </w:r>
      <w:r w:rsidR="00CD63CB" w:rsidRPr="00E05761">
        <w:rPr>
          <w:rFonts w:ascii="Times New Roman" w:eastAsia="方正仿宋_GBK" w:hAnsi="Times New Roman" w:cs="Times New Roman" w:hint="eastAsia"/>
          <w:b/>
          <w:sz w:val="28"/>
          <w:szCs w:val="28"/>
        </w:rPr>
        <w:t>开放</w:t>
      </w:r>
      <w:r w:rsidR="00C12E53" w:rsidRPr="00E05761">
        <w:rPr>
          <w:rFonts w:ascii="Times New Roman" w:eastAsia="方正仿宋_GBK" w:hAnsi="Times New Roman" w:cs="Times New Roman" w:hint="eastAsia"/>
          <w:b/>
          <w:sz w:val="28"/>
          <w:szCs w:val="28"/>
        </w:rPr>
        <w:t>课程学习资源和不少于</w:t>
      </w:r>
      <w:r w:rsidR="00C12E53" w:rsidRPr="00E05761">
        <w:rPr>
          <w:rFonts w:ascii="Times New Roman" w:eastAsia="方正仿宋_GBK" w:hAnsi="Times New Roman" w:cs="Times New Roman" w:hint="eastAsia"/>
          <w:b/>
          <w:sz w:val="28"/>
          <w:szCs w:val="28"/>
        </w:rPr>
        <w:t>5</w:t>
      </w:r>
      <w:r w:rsidR="00C12E53" w:rsidRPr="00E05761">
        <w:rPr>
          <w:rFonts w:ascii="Times New Roman" w:eastAsia="方正仿宋_GBK" w:hAnsi="Times New Roman" w:cs="Times New Roman" w:hint="eastAsia"/>
          <w:b/>
          <w:sz w:val="28"/>
          <w:szCs w:val="28"/>
        </w:rPr>
        <w:t>部的课程必读书目</w:t>
      </w:r>
      <w:r w:rsidR="00C618F1" w:rsidRPr="00E05761">
        <w:rPr>
          <w:rFonts w:ascii="Times New Roman" w:eastAsia="方正仿宋_GBK" w:hAnsi="Times New Roman" w:cs="Times New Roman" w:hint="eastAsia"/>
          <w:b/>
          <w:sz w:val="28"/>
          <w:szCs w:val="28"/>
        </w:rPr>
        <w:t>（特殊情况</w:t>
      </w:r>
      <w:r w:rsidR="00C618F1" w:rsidRPr="00E05761">
        <w:rPr>
          <w:rFonts w:ascii="Times New Roman" w:eastAsia="方正仿宋_GBK" w:hAnsi="Times New Roman" w:cs="Times New Roman"/>
          <w:b/>
          <w:sz w:val="28"/>
          <w:szCs w:val="28"/>
        </w:rPr>
        <w:t>除外</w:t>
      </w:r>
      <w:r w:rsidR="00C618F1" w:rsidRPr="00E05761">
        <w:rPr>
          <w:rFonts w:ascii="Times New Roman" w:eastAsia="方正仿宋_GBK" w:hAnsi="Times New Roman" w:cs="Times New Roman" w:hint="eastAsia"/>
          <w:b/>
          <w:sz w:val="28"/>
          <w:szCs w:val="28"/>
        </w:rPr>
        <w:t>）</w:t>
      </w:r>
      <w:r w:rsidR="00D5316D" w:rsidRPr="006166E2">
        <w:rPr>
          <w:rFonts w:ascii="Times New Roman" w:eastAsia="方正仿宋_GBK" w:hAnsi="Times New Roman" w:cs="Times New Roman" w:hint="eastAsia"/>
          <w:sz w:val="28"/>
          <w:szCs w:val="28"/>
        </w:rPr>
        <w:t>。</w:t>
      </w:r>
    </w:p>
    <w:p w14:paraId="5B29D95F" w14:textId="77777777" w:rsidR="00102730" w:rsidRPr="006166E2" w:rsidRDefault="00180712" w:rsidP="00102730">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（四）</w:t>
      </w:r>
      <w:r w:rsidR="009469C2" w:rsidRPr="006166E2">
        <w:rPr>
          <w:rFonts w:ascii="方正楷体_GBK" w:eastAsia="方正楷体_GBK" w:hAnsi="Times New Roman" w:cs="Times New Roman" w:hint="eastAsia"/>
          <w:sz w:val="28"/>
          <w:szCs w:val="28"/>
        </w:rPr>
        <w:t>更新</w:t>
      </w:r>
      <w:r w:rsidR="005E1F2B" w:rsidRPr="006166E2">
        <w:rPr>
          <w:rFonts w:ascii="方正楷体_GBK" w:eastAsia="方正楷体_GBK" w:hAnsi="Times New Roman" w:cs="Times New Roman"/>
          <w:sz w:val="28"/>
          <w:szCs w:val="28"/>
        </w:rPr>
        <w:t>教学</w:t>
      </w:r>
      <w:r w:rsidRPr="006166E2">
        <w:rPr>
          <w:rFonts w:ascii="方正楷体_GBK" w:eastAsia="方正楷体_GBK" w:hAnsi="Times New Roman" w:cs="Times New Roman" w:hint="eastAsia"/>
          <w:sz w:val="28"/>
          <w:szCs w:val="28"/>
        </w:rPr>
        <w:t>方式方法</w:t>
      </w:r>
    </w:p>
    <w:p w14:paraId="6F84E79A" w14:textId="77777777" w:rsidR="003752BC" w:rsidRPr="006166E2" w:rsidRDefault="003752BC" w:rsidP="00102730">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lastRenderedPageBreak/>
        <w:t>以信息技术为支撑载体，以创新教学方法为主要途径，积极探索启发式、讨论式、参与式、案例式</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翻转课堂等新型教学方式，广泛应用</w:t>
      </w:r>
      <w:r w:rsidR="00781393" w:rsidRPr="006166E2">
        <w:rPr>
          <w:rFonts w:ascii="Times New Roman" w:eastAsia="方正仿宋_GBK" w:hAnsi="Times New Roman" w:cs="Times New Roman" w:hint="eastAsia"/>
          <w:sz w:val="28"/>
          <w:szCs w:val="28"/>
        </w:rPr>
        <w:t>新型</w:t>
      </w:r>
      <w:r w:rsidRPr="006166E2">
        <w:rPr>
          <w:rFonts w:ascii="Times New Roman" w:eastAsia="方正仿宋_GBK" w:hAnsi="Times New Roman" w:cs="Times New Roman" w:hint="eastAsia"/>
          <w:sz w:val="28"/>
          <w:szCs w:val="28"/>
        </w:rPr>
        <w:t>教学</w:t>
      </w:r>
      <w:r w:rsidR="00781393" w:rsidRPr="006166E2">
        <w:rPr>
          <w:rFonts w:ascii="Times New Roman" w:eastAsia="方正仿宋_GBK" w:hAnsi="Times New Roman" w:cs="Times New Roman" w:hint="eastAsia"/>
          <w:sz w:val="28"/>
          <w:szCs w:val="28"/>
        </w:rPr>
        <w:t>平台</w:t>
      </w:r>
      <w:r w:rsidR="00781393" w:rsidRPr="006166E2">
        <w:rPr>
          <w:rFonts w:ascii="Times New Roman" w:eastAsia="方正仿宋_GBK" w:hAnsi="Times New Roman" w:cs="Times New Roman"/>
          <w:sz w:val="28"/>
          <w:szCs w:val="28"/>
        </w:rPr>
        <w:t>和教学</w:t>
      </w:r>
      <w:r w:rsidRPr="006166E2">
        <w:rPr>
          <w:rFonts w:ascii="Times New Roman" w:eastAsia="方正仿宋_GBK" w:hAnsi="Times New Roman" w:cs="Times New Roman" w:hint="eastAsia"/>
          <w:sz w:val="28"/>
          <w:szCs w:val="28"/>
        </w:rPr>
        <w:t>终端，增强师生互动，形成对话、研讨的课堂氛围，在互动与讨论中</w:t>
      </w:r>
      <w:r w:rsidR="00531918" w:rsidRPr="006166E2">
        <w:rPr>
          <w:rFonts w:ascii="Times New Roman" w:eastAsia="方正仿宋_GBK" w:hAnsi="Times New Roman" w:cs="Times New Roman" w:hint="eastAsia"/>
          <w:sz w:val="28"/>
          <w:szCs w:val="28"/>
        </w:rPr>
        <w:t>激励学生主动参与、自我反思和团队合作学习。</w:t>
      </w:r>
    </w:p>
    <w:p w14:paraId="58B5F3D5" w14:textId="77777777" w:rsidR="005E1F2B" w:rsidRPr="006166E2" w:rsidRDefault="00180712" w:rsidP="00102730">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（五）</w:t>
      </w:r>
      <w:r w:rsidR="009469C2" w:rsidRPr="006166E2">
        <w:rPr>
          <w:rFonts w:ascii="方正楷体_GBK" w:eastAsia="方正楷体_GBK" w:hAnsi="Times New Roman" w:cs="Times New Roman" w:hint="eastAsia"/>
          <w:sz w:val="28"/>
          <w:szCs w:val="28"/>
        </w:rPr>
        <w:t>创新</w:t>
      </w:r>
      <w:r w:rsidRPr="006166E2">
        <w:rPr>
          <w:rFonts w:ascii="方正楷体_GBK" w:eastAsia="方正楷体_GBK" w:hAnsi="Times New Roman" w:cs="Times New Roman" w:hint="eastAsia"/>
          <w:sz w:val="28"/>
          <w:szCs w:val="28"/>
        </w:rPr>
        <w:t>课程</w:t>
      </w:r>
      <w:r w:rsidR="009469C2" w:rsidRPr="006166E2">
        <w:rPr>
          <w:rFonts w:ascii="方正楷体_GBK" w:eastAsia="方正楷体_GBK" w:hAnsi="Times New Roman" w:cs="Times New Roman" w:hint="eastAsia"/>
          <w:sz w:val="28"/>
          <w:szCs w:val="28"/>
        </w:rPr>
        <w:t>考核方式</w:t>
      </w:r>
    </w:p>
    <w:p w14:paraId="57581A01" w14:textId="7D751951" w:rsidR="00531918" w:rsidRPr="006166E2" w:rsidRDefault="00531918" w:rsidP="00102730">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注重</w:t>
      </w:r>
      <w:r w:rsidR="00353162" w:rsidRPr="006166E2">
        <w:rPr>
          <w:rFonts w:ascii="Times New Roman" w:eastAsia="方正仿宋_GBK" w:hAnsi="Times New Roman" w:cs="Times New Roman" w:hint="eastAsia"/>
          <w:sz w:val="28"/>
          <w:szCs w:val="28"/>
        </w:rPr>
        <w:t>学习</w:t>
      </w:r>
      <w:r w:rsidRPr="006166E2">
        <w:rPr>
          <w:rFonts w:ascii="Times New Roman" w:eastAsia="方正仿宋_GBK" w:hAnsi="Times New Roman" w:cs="Times New Roman" w:hint="eastAsia"/>
          <w:sz w:val="28"/>
          <w:szCs w:val="28"/>
        </w:rPr>
        <w:t>过程性考核，加大过程成绩在总成绩中的比重。综合应用笔试、口试、非标准答案考试等多种形式，</w:t>
      </w:r>
      <w:r w:rsidR="00353162" w:rsidRPr="006166E2">
        <w:rPr>
          <w:rFonts w:ascii="Times New Roman" w:eastAsia="方正仿宋_GBK" w:hAnsi="Times New Roman" w:cs="Times New Roman" w:hint="eastAsia"/>
          <w:sz w:val="28"/>
          <w:szCs w:val="28"/>
        </w:rPr>
        <w:t>强化对学生的学习态度、课堂纪律、学术诚信、</w:t>
      </w:r>
      <w:r w:rsidR="00353162" w:rsidRPr="006166E2">
        <w:rPr>
          <w:rFonts w:ascii="Times New Roman" w:eastAsia="方正仿宋_GBK" w:hAnsi="Times New Roman" w:cs="Times New Roman"/>
          <w:sz w:val="28"/>
          <w:szCs w:val="28"/>
        </w:rPr>
        <w:t>知识掌握</w:t>
      </w:r>
      <w:r w:rsidR="00353162" w:rsidRPr="006166E2">
        <w:rPr>
          <w:rFonts w:ascii="Times New Roman" w:eastAsia="方正仿宋_GBK" w:hAnsi="Times New Roman" w:cs="Times New Roman" w:hint="eastAsia"/>
          <w:sz w:val="28"/>
          <w:szCs w:val="28"/>
        </w:rPr>
        <w:t>及</w:t>
      </w:r>
      <w:r w:rsidR="00353162" w:rsidRPr="006166E2">
        <w:rPr>
          <w:rFonts w:ascii="Times New Roman" w:eastAsia="方正仿宋_GBK" w:hAnsi="Times New Roman" w:cs="Times New Roman"/>
          <w:sz w:val="28"/>
          <w:szCs w:val="28"/>
        </w:rPr>
        <w:t>应用</w:t>
      </w:r>
      <w:r w:rsidR="00FF4170" w:rsidRPr="006166E2">
        <w:rPr>
          <w:rFonts w:ascii="Times New Roman" w:eastAsia="方正仿宋_GBK" w:hAnsi="Times New Roman" w:cs="Times New Roman" w:hint="eastAsia"/>
          <w:sz w:val="28"/>
          <w:szCs w:val="28"/>
        </w:rPr>
        <w:t>的考查。增加专业核心课程</w:t>
      </w:r>
      <w:r w:rsidR="00FF4170" w:rsidRPr="006166E2">
        <w:rPr>
          <w:rFonts w:ascii="Times New Roman" w:eastAsia="方正仿宋_GBK" w:hAnsi="Times New Roman" w:cs="Times New Roman"/>
          <w:sz w:val="28"/>
          <w:szCs w:val="28"/>
        </w:rPr>
        <w:t>考核</w:t>
      </w:r>
      <w:r w:rsidR="00FF4170" w:rsidRPr="006166E2">
        <w:rPr>
          <w:rFonts w:ascii="Times New Roman" w:eastAsia="方正仿宋_GBK" w:hAnsi="Times New Roman" w:cs="Times New Roman" w:hint="eastAsia"/>
          <w:sz w:val="28"/>
          <w:szCs w:val="28"/>
        </w:rPr>
        <w:t>难度</w:t>
      </w:r>
      <w:r w:rsidR="00FF4170" w:rsidRPr="006166E2">
        <w:rPr>
          <w:rFonts w:ascii="Times New Roman" w:eastAsia="方正仿宋_GBK" w:hAnsi="Times New Roman" w:cs="Times New Roman"/>
          <w:sz w:val="28"/>
          <w:szCs w:val="28"/>
        </w:rPr>
        <w:t>，</w:t>
      </w:r>
      <w:r w:rsidR="00FF4170" w:rsidRPr="00B86A09">
        <w:rPr>
          <w:rFonts w:ascii="Times New Roman" w:eastAsia="方正仿宋_GBK" w:hAnsi="Times New Roman" w:cs="Times New Roman" w:hint="eastAsia"/>
          <w:b/>
          <w:sz w:val="28"/>
          <w:szCs w:val="28"/>
        </w:rPr>
        <w:t>适度</w:t>
      </w:r>
      <w:r w:rsidR="00FF4170" w:rsidRPr="00B86A09">
        <w:rPr>
          <w:rFonts w:ascii="Times New Roman" w:eastAsia="方正仿宋_GBK" w:hAnsi="Times New Roman" w:cs="Times New Roman"/>
          <w:b/>
          <w:sz w:val="28"/>
          <w:szCs w:val="28"/>
        </w:rPr>
        <w:t>拓展</w:t>
      </w:r>
      <w:r w:rsidR="00FF4170" w:rsidRPr="00B86A09">
        <w:rPr>
          <w:rFonts w:ascii="Times New Roman" w:eastAsia="方正仿宋_GBK" w:hAnsi="Times New Roman" w:cs="Times New Roman" w:hint="eastAsia"/>
          <w:b/>
          <w:sz w:val="28"/>
          <w:szCs w:val="28"/>
        </w:rPr>
        <w:t>推荐</w:t>
      </w:r>
      <w:r w:rsidR="00FF4170" w:rsidRPr="00B86A09">
        <w:rPr>
          <w:rFonts w:ascii="Times New Roman" w:eastAsia="方正仿宋_GBK" w:hAnsi="Times New Roman" w:cs="Times New Roman"/>
          <w:b/>
          <w:sz w:val="28"/>
          <w:szCs w:val="28"/>
        </w:rPr>
        <w:t>课程资源中的内容</w:t>
      </w:r>
      <w:r w:rsidR="00FF4170" w:rsidRPr="006166E2">
        <w:rPr>
          <w:rFonts w:ascii="Times New Roman" w:eastAsia="方正仿宋_GBK" w:hAnsi="Times New Roman" w:cs="Times New Roman"/>
          <w:sz w:val="28"/>
          <w:szCs w:val="28"/>
        </w:rPr>
        <w:t>，促使</w:t>
      </w:r>
      <w:r w:rsidR="00FF4170" w:rsidRPr="006166E2">
        <w:rPr>
          <w:rFonts w:ascii="Times New Roman" w:eastAsia="方正仿宋_GBK" w:hAnsi="Times New Roman" w:cs="Times New Roman" w:hint="eastAsia"/>
          <w:sz w:val="28"/>
          <w:szCs w:val="28"/>
        </w:rPr>
        <w:t>学生</w:t>
      </w:r>
      <w:r w:rsidR="00FF4170" w:rsidRPr="006166E2">
        <w:rPr>
          <w:rFonts w:ascii="Times New Roman" w:eastAsia="方正仿宋_GBK" w:hAnsi="Times New Roman" w:cs="Times New Roman"/>
          <w:sz w:val="28"/>
          <w:szCs w:val="28"/>
        </w:rPr>
        <w:t>主动学习</w:t>
      </w:r>
      <w:r w:rsidR="000F08B4" w:rsidRPr="006166E2">
        <w:rPr>
          <w:rFonts w:ascii="Times New Roman" w:eastAsia="方正仿宋_GBK" w:hAnsi="Times New Roman" w:cs="Times New Roman" w:hint="eastAsia"/>
          <w:sz w:val="28"/>
          <w:szCs w:val="28"/>
        </w:rPr>
        <w:t>、深度</w:t>
      </w:r>
      <w:r w:rsidR="000F08B4" w:rsidRPr="006166E2">
        <w:rPr>
          <w:rFonts w:ascii="Times New Roman" w:eastAsia="方正仿宋_GBK" w:hAnsi="Times New Roman" w:cs="Times New Roman"/>
          <w:sz w:val="28"/>
          <w:szCs w:val="28"/>
        </w:rPr>
        <w:t>学习，</w:t>
      </w:r>
      <w:proofErr w:type="gramStart"/>
      <w:r w:rsidR="00353162" w:rsidRPr="006166E2">
        <w:rPr>
          <w:rFonts w:ascii="Times New Roman" w:eastAsia="方正仿宋_GBK" w:hAnsi="Times New Roman" w:cs="Times New Roman" w:hint="eastAsia"/>
          <w:sz w:val="28"/>
          <w:szCs w:val="28"/>
        </w:rPr>
        <w:t>以考辅教</w:t>
      </w:r>
      <w:proofErr w:type="gramEnd"/>
      <w:r w:rsidR="00353162" w:rsidRPr="006166E2">
        <w:rPr>
          <w:rFonts w:ascii="Times New Roman" w:eastAsia="方正仿宋_GBK" w:hAnsi="Times New Roman" w:cs="Times New Roman" w:hint="eastAsia"/>
          <w:sz w:val="28"/>
          <w:szCs w:val="28"/>
        </w:rPr>
        <w:t>、以考促学</w:t>
      </w:r>
      <w:r w:rsidRPr="006166E2">
        <w:rPr>
          <w:rFonts w:ascii="Times New Roman" w:eastAsia="方正仿宋_GBK" w:hAnsi="Times New Roman" w:cs="Times New Roman" w:hint="eastAsia"/>
          <w:sz w:val="28"/>
          <w:szCs w:val="28"/>
        </w:rPr>
        <w:t>，引导学生养成良好的行为规范</w:t>
      </w:r>
      <w:r w:rsidR="00767C86" w:rsidRPr="006166E2">
        <w:rPr>
          <w:rFonts w:ascii="Times New Roman" w:eastAsia="方正仿宋_GBK" w:hAnsi="Times New Roman" w:cs="Times New Roman" w:hint="eastAsia"/>
          <w:sz w:val="28"/>
          <w:szCs w:val="28"/>
        </w:rPr>
        <w:t>和</w:t>
      </w:r>
      <w:r w:rsidR="00767C86" w:rsidRPr="006166E2">
        <w:rPr>
          <w:rFonts w:ascii="Times New Roman" w:eastAsia="方正仿宋_GBK" w:hAnsi="Times New Roman" w:cs="Times New Roman"/>
          <w:sz w:val="28"/>
          <w:szCs w:val="28"/>
        </w:rPr>
        <w:t>学习习惯</w:t>
      </w:r>
      <w:r w:rsidRPr="006166E2">
        <w:rPr>
          <w:rFonts w:ascii="Times New Roman" w:eastAsia="方正仿宋_GBK" w:hAnsi="Times New Roman" w:cs="Times New Roman" w:hint="eastAsia"/>
          <w:sz w:val="28"/>
          <w:szCs w:val="28"/>
        </w:rPr>
        <w:t>。</w:t>
      </w:r>
    </w:p>
    <w:p w14:paraId="69EA7A38" w14:textId="77777777" w:rsidR="00353162" w:rsidRPr="006166E2" w:rsidRDefault="00180712" w:rsidP="00102730">
      <w:pPr>
        <w:spacing w:line="480" w:lineRule="exact"/>
        <w:ind w:firstLineChars="200" w:firstLine="560"/>
        <w:rPr>
          <w:rFonts w:ascii="方正楷体_GBK" w:eastAsia="方正楷体_GBK" w:hAnsi="Times New Roman" w:cs="Times New Roman"/>
          <w:sz w:val="28"/>
          <w:szCs w:val="28"/>
        </w:rPr>
      </w:pPr>
      <w:r w:rsidRPr="006166E2">
        <w:rPr>
          <w:rFonts w:ascii="方正楷体_GBK" w:eastAsia="方正楷体_GBK" w:hAnsi="Times New Roman" w:cs="Times New Roman" w:hint="eastAsia"/>
          <w:sz w:val="28"/>
          <w:szCs w:val="28"/>
        </w:rPr>
        <w:t>（六）</w:t>
      </w:r>
      <w:r w:rsidR="00353162" w:rsidRPr="006166E2">
        <w:rPr>
          <w:rFonts w:ascii="方正楷体_GBK" w:eastAsia="方正楷体_GBK" w:hAnsi="Times New Roman" w:cs="Times New Roman" w:hint="eastAsia"/>
          <w:sz w:val="28"/>
          <w:szCs w:val="28"/>
        </w:rPr>
        <w:t>注重</w:t>
      </w:r>
      <w:r w:rsidRPr="006166E2">
        <w:rPr>
          <w:rFonts w:ascii="方正楷体_GBK" w:eastAsia="方正楷体_GBK" w:hAnsi="Times New Roman" w:cs="Times New Roman" w:hint="eastAsia"/>
          <w:sz w:val="28"/>
          <w:szCs w:val="28"/>
        </w:rPr>
        <w:t>实践</w:t>
      </w:r>
      <w:r w:rsidRPr="006166E2">
        <w:rPr>
          <w:rFonts w:ascii="方正楷体_GBK" w:eastAsia="方正楷体_GBK" w:hAnsi="Times New Roman" w:cs="Times New Roman"/>
          <w:sz w:val="28"/>
          <w:szCs w:val="28"/>
        </w:rPr>
        <w:t>能力培</w:t>
      </w:r>
      <w:r w:rsidRPr="006166E2">
        <w:rPr>
          <w:rFonts w:ascii="方正楷体_GBK" w:eastAsia="方正楷体_GBK" w:hAnsi="Times New Roman" w:cs="Times New Roman" w:hint="eastAsia"/>
          <w:sz w:val="28"/>
          <w:szCs w:val="28"/>
        </w:rPr>
        <w:t>养</w:t>
      </w:r>
      <w:bookmarkStart w:id="0" w:name="_GoBack"/>
      <w:bookmarkEnd w:id="0"/>
    </w:p>
    <w:p w14:paraId="635F98B9" w14:textId="34F30AD2" w:rsidR="00C12E53" w:rsidRPr="006166E2" w:rsidRDefault="00CD77C5" w:rsidP="00102730">
      <w:pPr>
        <w:spacing w:line="480" w:lineRule="exact"/>
        <w:ind w:firstLineChars="200" w:firstLine="560"/>
        <w:rPr>
          <w:rFonts w:ascii="Times New Roman" w:eastAsia="方正仿宋_GBK" w:hAnsi="Times New Roman" w:cs="Times New Roman"/>
          <w:b/>
          <w:sz w:val="28"/>
          <w:szCs w:val="28"/>
        </w:rPr>
      </w:pPr>
      <w:r w:rsidRPr="006166E2">
        <w:rPr>
          <w:rFonts w:ascii="Times New Roman" w:eastAsia="方正仿宋_GBK" w:hAnsi="Times New Roman" w:cs="Times New Roman" w:hint="eastAsia"/>
          <w:sz w:val="28"/>
          <w:szCs w:val="28"/>
        </w:rPr>
        <w:t>涉及实践（实验、实训、实习、作品、设计等）教学的课程，应当注重理论教学与实践教学相结合、课内学习和课外实践相结合</w:t>
      </w:r>
      <w:r w:rsidR="0011364A" w:rsidRPr="006166E2">
        <w:rPr>
          <w:rFonts w:ascii="Times New Roman" w:eastAsia="方正仿宋_GBK" w:hAnsi="Times New Roman" w:cs="Times New Roman" w:hint="eastAsia"/>
          <w:sz w:val="28"/>
          <w:szCs w:val="28"/>
        </w:rPr>
        <w:t>，适应</w:t>
      </w:r>
      <w:r w:rsidR="0011364A" w:rsidRPr="006166E2">
        <w:rPr>
          <w:rFonts w:ascii="Times New Roman" w:eastAsia="方正仿宋_GBK" w:hAnsi="Times New Roman" w:cs="Times New Roman"/>
          <w:sz w:val="28"/>
          <w:szCs w:val="28"/>
        </w:rPr>
        <w:t>科技发展和产业变革，针对劳动新形态，</w:t>
      </w:r>
      <w:r w:rsidR="0011364A" w:rsidRPr="006166E2">
        <w:rPr>
          <w:rFonts w:ascii="Times New Roman" w:eastAsia="方正仿宋_GBK" w:hAnsi="Times New Roman" w:cs="Times New Roman" w:hint="eastAsia"/>
          <w:sz w:val="28"/>
          <w:szCs w:val="28"/>
        </w:rPr>
        <w:t>结合</w:t>
      </w:r>
      <w:r w:rsidR="0011364A" w:rsidRPr="006166E2">
        <w:rPr>
          <w:rFonts w:ascii="Times New Roman" w:eastAsia="方正仿宋_GBK" w:hAnsi="Times New Roman" w:cs="Times New Roman"/>
          <w:sz w:val="28"/>
          <w:szCs w:val="28"/>
        </w:rPr>
        <w:t>课程实际</w:t>
      </w:r>
      <w:r w:rsidR="0011364A" w:rsidRPr="006166E2">
        <w:rPr>
          <w:rFonts w:ascii="Times New Roman" w:eastAsia="方正仿宋_GBK" w:hAnsi="Times New Roman" w:cs="Times New Roman" w:hint="eastAsia"/>
          <w:sz w:val="28"/>
          <w:szCs w:val="28"/>
        </w:rPr>
        <w:t>在</w:t>
      </w:r>
      <w:r w:rsidR="0011364A" w:rsidRPr="006166E2">
        <w:rPr>
          <w:rFonts w:ascii="Times New Roman" w:eastAsia="方正仿宋_GBK" w:hAnsi="Times New Roman" w:cs="Times New Roman"/>
          <w:sz w:val="28"/>
          <w:szCs w:val="28"/>
        </w:rPr>
        <w:t>课程目标、课程内容和课堂教学中</w:t>
      </w:r>
      <w:r w:rsidR="0011364A" w:rsidRPr="006166E2">
        <w:rPr>
          <w:rFonts w:ascii="Times New Roman" w:eastAsia="方正仿宋_GBK" w:hAnsi="Times New Roman" w:cs="Times New Roman" w:hint="eastAsia"/>
          <w:sz w:val="28"/>
          <w:szCs w:val="28"/>
        </w:rPr>
        <w:t>有机融入</w:t>
      </w:r>
      <w:r w:rsidR="0011364A" w:rsidRPr="006166E2">
        <w:rPr>
          <w:rFonts w:ascii="Times New Roman" w:eastAsia="方正仿宋_GBK" w:hAnsi="Times New Roman" w:cs="Times New Roman"/>
          <w:sz w:val="28"/>
          <w:szCs w:val="28"/>
        </w:rPr>
        <w:t>劳动教育内容，</w:t>
      </w:r>
      <w:r w:rsidR="0011364A" w:rsidRPr="006166E2">
        <w:rPr>
          <w:rFonts w:ascii="Times New Roman" w:eastAsia="方正仿宋_GBK" w:hAnsi="Times New Roman" w:cs="Times New Roman" w:hint="eastAsia"/>
          <w:sz w:val="28"/>
          <w:szCs w:val="28"/>
        </w:rPr>
        <w:t>拓宽劳动</w:t>
      </w:r>
      <w:r w:rsidR="0011364A" w:rsidRPr="006166E2">
        <w:rPr>
          <w:rFonts w:ascii="Times New Roman" w:eastAsia="方正仿宋_GBK" w:hAnsi="Times New Roman" w:cs="Times New Roman"/>
          <w:sz w:val="28"/>
          <w:szCs w:val="28"/>
        </w:rPr>
        <w:t>实践渠道，</w:t>
      </w:r>
      <w:r w:rsidR="0011364A" w:rsidRPr="006166E2">
        <w:rPr>
          <w:rFonts w:ascii="Times New Roman" w:eastAsia="方正仿宋_GBK" w:hAnsi="Times New Roman" w:cs="Times New Roman" w:hint="eastAsia"/>
          <w:sz w:val="28"/>
          <w:szCs w:val="28"/>
        </w:rPr>
        <w:t>注重</w:t>
      </w:r>
      <w:r w:rsidR="0011364A" w:rsidRPr="006166E2">
        <w:rPr>
          <w:rFonts w:ascii="Times New Roman" w:eastAsia="方正仿宋_GBK" w:hAnsi="Times New Roman" w:cs="Times New Roman"/>
          <w:sz w:val="28"/>
          <w:szCs w:val="28"/>
        </w:rPr>
        <w:t>新知识、新方法、新工艺、新技术的学习</w:t>
      </w:r>
      <w:r w:rsidR="0011364A" w:rsidRPr="006166E2">
        <w:rPr>
          <w:rFonts w:ascii="Times New Roman" w:eastAsia="方正仿宋_GBK" w:hAnsi="Times New Roman" w:cs="Times New Roman" w:hint="eastAsia"/>
          <w:sz w:val="28"/>
          <w:szCs w:val="28"/>
        </w:rPr>
        <w:t>和</w:t>
      </w:r>
      <w:r w:rsidR="0011364A" w:rsidRPr="006166E2">
        <w:rPr>
          <w:rFonts w:ascii="Times New Roman" w:eastAsia="方正仿宋_GBK" w:hAnsi="Times New Roman" w:cs="Times New Roman"/>
          <w:sz w:val="28"/>
          <w:szCs w:val="28"/>
        </w:rPr>
        <w:t>应用</w:t>
      </w:r>
      <w:r w:rsidR="0011364A" w:rsidRPr="006166E2">
        <w:rPr>
          <w:rFonts w:ascii="Times New Roman" w:eastAsia="方正仿宋_GBK" w:hAnsi="Times New Roman" w:cs="Times New Roman" w:hint="eastAsia"/>
          <w:sz w:val="28"/>
          <w:szCs w:val="28"/>
        </w:rPr>
        <w:t>。</w:t>
      </w:r>
      <w:r w:rsidRPr="006166E2">
        <w:rPr>
          <w:rFonts w:ascii="Times New Roman" w:eastAsia="方正仿宋_GBK" w:hAnsi="Times New Roman" w:cs="Times New Roman" w:hint="eastAsia"/>
          <w:b/>
          <w:sz w:val="28"/>
          <w:szCs w:val="28"/>
        </w:rPr>
        <w:t>实验课程</w:t>
      </w:r>
      <w:r w:rsidR="00C12E53" w:rsidRPr="006166E2">
        <w:rPr>
          <w:rFonts w:ascii="Times New Roman" w:eastAsia="方正仿宋_GBK" w:hAnsi="Times New Roman" w:cs="Times New Roman" w:hint="eastAsia"/>
          <w:b/>
          <w:sz w:val="28"/>
          <w:szCs w:val="28"/>
        </w:rPr>
        <w:t>第一学时原则上应安排为实验安全教育，应</w:t>
      </w:r>
      <w:r w:rsidRPr="006166E2">
        <w:rPr>
          <w:rFonts w:ascii="Times New Roman" w:eastAsia="方正仿宋_GBK" w:hAnsi="Times New Roman" w:cs="Times New Roman" w:hint="eastAsia"/>
          <w:b/>
          <w:sz w:val="28"/>
          <w:szCs w:val="28"/>
        </w:rPr>
        <w:t>在保障安全的前提下，</w:t>
      </w:r>
      <w:r w:rsidR="00134D9A" w:rsidRPr="006166E2">
        <w:rPr>
          <w:rFonts w:ascii="Times New Roman" w:eastAsia="方正仿宋_GBK" w:hAnsi="Times New Roman" w:cs="Times New Roman" w:hint="eastAsia"/>
          <w:sz w:val="28"/>
          <w:szCs w:val="28"/>
        </w:rPr>
        <w:t>使实验项目能支撑课程目标的达成。</w:t>
      </w:r>
    </w:p>
    <w:p w14:paraId="02BB9C51" w14:textId="77777777" w:rsidR="00DB2CFE" w:rsidRPr="006166E2" w:rsidRDefault="00CD6613" w:rsidP="00DB2CFE">
      <w:pPr>
        <w:spacing w:line="480" w:lineRule="exact"/>
        <w:ind w:firstLine="432"/>
        <w:rPr>
          <w:rFonts w:ascii="方正黑体_GBK" w:eastAsia="方正黑体_GBK" w:hAnsi="Times New Roman" w:cs="Times New Roman"/>
          <w:sz w:val="28"/>
          <w:szCs w:val="28"/>
        </w:rPr>
      </w:pPr>
      <w:r w:rsidRPr="006166E2">
        <w:rPr>
          <w:rFonts w:ascii="方正黑体_GBK" w:eastAsia="方正黑体_GBK" w:hAnsi="Times New Roman" w:cs="Times New Roman" w:hint="eastAsia"/>
          <w:sz w:val="28"/>
          <w:szCs w:val="28"/>
        </w:rPr>
        <w:t>三、</w:t>
      </w:r>
      <w:r w:rsidR="00855F35" w:rsidRPr="006166E2">
        <w:rPr>
          <w:rFonts w:ascii="方正黑体_GBK" w:eastAsia="方正黑体_GBK" w:hAnsi="Times New Roman" w:cs="Times New Roman" w:hint="eastAsia"/>
          <w:sz w:val="28"/>
          <w:szCs w:val="28"/>
        </w:rPr>
        <w:t>修订程序</w:t>
      </w:r>
    </w:p>
    <w:tbl>
      <w:tblPr>
        <w:tblStyle w:val="a6"/>
        <w:tblW w:w="5000" w:type="pct"/>
        <w:tblLook w:val="04A0" w:firstRow="1" w:lastRow="0" w:firstColumn="1" w:lastColumn="0" w:noHBand="0" w:noVBand="1"/>
      </w:tblPr>
      <w:tblGrid>
        <w:gridCol w:w="2683"/>
        <w:gridCol w:w="5613"/>
      </w:tblGrid>
      <w:tr w:rsidR="006166E2" w:rsidRPr="006166E2" w14:paraId="3732D6DB" w14:textId="77777777" w:rsidTr="003D6A11">
        <w:tc>
          <w:tcPr>
            <w:tcW w:w="1617" w:type="pct"/>
          </w:tcPr>
          <w:p w14:paraId="72687BA1" w14:textId="77777777" w:rsidR="000C4F9B" w:rsidRPr="006166E2" w:rsidRDefault="000C4F9B" w:rsidP="00C778DB">
            <w:pPr>
              <w:jc w:val="center"/>
              <w:rPr>
                <w:rFonts w:ascii="宋体" w:eastAsia="宋体" w:hAnsi="宋体" w:cs="Times New Roman"/>
                <w:b/>
                <w:szCs w:val="21"/>
              </w:rPr>
            </w:pPr>
            <w:r w:rsidRPr="006166E2">
              <w:rPr>
                <w:rFonts w:ascii="宋体" w:eastAsia="宋体" w:hAnsi="宋体" w:cs="Times New Roman" w:hint="eastAsia"/>
                <w:b/>
                <w:szCs w:val="21"/>
              </w:rPr>
              <w:t>流程</w:t>
            </w:r>
          </w:p>
        </w:tc>
        <w:tc>
          <w:tcPr>
            <w:tcW w:w="3383" w:type="pct"/>
          </w:tcPr>
          <w:p w14:paraId="2D5BD623" w14:textId="77777777" w:rsidR="000C4F9B" w:rsidRPr="006166E2" w:rsidRDefault="000C4F9B" w:rsidP="00C778DB">
            <w:pPr>
              <w:jc w:val="center"/>
              <w:rPr>
                <w:rFonts w:ascii="宋体" w:eastAsia="宋体" w:hAnsi="宋体" w:cs="Times New Roman"/>
                <w:b/>
                <w:szCs w:val="21"/>
              </w:rPr>
            </w:pPr>
            <w:r w:rsidRPr="006166E2">
              <w:rPr>
                <w:rFonts w:ascii="宋体" w:eastAsia="宋体" w:hAnsi="宋体" w:cs="Times New Roman"/>
                <w:b/>
                <w:szCs w:val="21"/>
              </w:rPr>
              <w:t>任务</w:t>
            </w:r>
            <w:r w:rsidRPr="006166E2">
              <w:rPr>
                <w:rFonts w:ascii="宋体" w:eastAsia="宋体" w:hAnsi="宋体" w:cs="Times New Roman" w:hint="eastAsia"/>
                <w:b/>
                <w:szCs w:val="21"/>
              </w:rPr>
              <w:t>要求</w:t>
            </w:r>
          </w:p>
        </w:tc>
      </w:tr>
      <w:tr w:rsidR="006166E2" w:rsidRPr="006166E2" w14:paraId="286BF81B" w14:textId="77777777" w:rsidTr="003D6A11">
        <w:tc>
          <w:tcPr>
            <w:tcW w:w="1617" w:type="pct"/>
            <w:vAlign w:val="center"/>
          </w:tcPr>
          <w:p w14:paraId="346956BE"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（一）确定课程范围</w:t>
            </w:r>
          </w:p>
        </w:tc>
        <w:tc>
          <w:tcPr>
            <w:tcW w:w="3383" w:type="pct"/>
          </w:tcPr>
          <w:p w14:paraId="48317FEE"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1.培养方案课程计划表</w:t>
            </w:r>
            <w:r w:rsidR="00A67D50" w:rsidRPr="006166E2">
              <w:rPr>
                <w:rFonts w:ascii="宋体" w:eastAsia="宋体" w:hAnsi="宋体" w:cs="Times New Roman" w:hint="eastAsia"/>
                <w:szCs w:val="21"/>
              </w:rPr>
              <w:t>中</w:t>
            </w:r>
            <w:r w:rsidR="00DA23BD" w:rsidRPr="006166E2">
              <w:rPr>
                <w:rFonts w:ascii="宋体" w:eastAsia="宋体" w:hAnsi="宋体" w:cs="Times New Roman" w:hint="eastAsia"/>
                <w:szCs w:val="21"/>
              </w:rPr>
              <w:t>，本学院开课课程</w:t>
            </w:r>
            <w:r w:rsidR="00A67D50" w:rsidRPr="006166E2">
              <w:rPr>
                <w:rFonts w:ascii="宋体" w:eastAsia="宋体" w:hAnsi="宋体" w:cs="Times New Roman" w:hint="eastAsia"/>
                <w:szCs w:val="21"/>
              </w:rPr>
              <w:t>均</w:t>
            </w:r>
            <w:r w:rsidR="00DA23BD" w:rsidRPr="006166E2">
              <w:rPr>
                <w:rFonts w:ascii="宋体" w:eastAsia="宋体" w:hAnsi="宋体" w:cs="Times New Roman" w:hint="eastAsia"/>
                <w:szCs w:val="21"/>
              </w:rPr>
              <w:t>在</w:t>
            </w:r>
            <w:r w:rsidR="00A67D50" w:rsidRPr="006166E2">
              <w:rPr>
                <w:rFonts w:ascii="宋体" w:eastAsia="宋体" w:hAnsi="宋体" w:cs="Times New Roman" w:hint="eastAsia"/>
                <w:szCs w:val="21"/>
              </w:rPr>
              <w:t>修订范围</w:t>
            </w:r>
            <w:r w:rsidR="00DA23BD" w:rsidRPr="006166E2">
              <w:rPr>
                <w:rFonts w:ascii="宋体" w:eastAsia="宋体" w:hAnsi="宋体" w:cs="Times New Roman" w:hint="eastAsia"/>
                <w:szCs w:val="21"/>
              </w:rPr>
              <w:t>内</w:t>
            </w:r>
            <w:r w:rsidRPr="006166E2">
              <w:rPr>
                <w:rFonts w:ascii="宋体" w:eastAsia="宋体" w:hAnsi="宋体" w:cs="Times New Roman" w:hint="eastAsia"/>
                <w:szCs w:val="21"/>
              </w:rPr>
              <w:t>；</w:t>
            </w:r>
          </w:p>
          <w:p w14:paraId="2E059D30" w14:textId="77777777" w:rsidR="000C4F9B" w:rsidRPr="006166E2" w:rsidRDefault="000C4F9B" w:rsidP="006964A8">
            <w:pPr>
              <w:rPr>
                <w:rFonts w:ascii="宋体" w:eastAsia="宋体" w:hAnsi="宋体" w:cs="Times New Roman"/>
                <w:szCs w:val="21"/>
              </w:rPr>
            </w:pPr>
            <w:r w:rsidRPr="006166E2">
              <w:rPr>
                <w:rFonts w:ascii="宋体" w:eastAsia="宋体" w:hAnsi="宋体" w:cs="Times New Roman"/>
                <w:szCs w:val="21"/>
              </w:rPr>
              <w:t>2.</w:t>
            </w:r>
            <w:r w:rsidR="00CD427D" w:rsidRPr="006166E2">
              <w:rPr>
                <w:rFonts w:ascii="宋体" w:eastAsia="宋体" w:hAnsi="宋体" w:cs="Times New Roman" w:hint="eastAsia"/>
                <w:szCs w:val="21"/>
              </w:rPr>
              <w:t>严格按照</w:t>
            </w:r>
            <w:r w:rsidR="00CD427D" w:rsidRPr="006166E2">
              <w:rPr>
                <w:rFonts w:ascii="宋体" w:eastAsia="宋体" w:hAnsi="宋体" w:cs="Times New Roman"/>
                <w:szCs w:val="21"/>
              </w:rPr>
              <w:t>培养方案</w:t>
            </w:r>
            <w:r w:rsidR="006964A8" w:rsidRPr="006166E2">
              <w:rPr>
                <w:rFonts w:ascii="宋体" w:eastAsia="宋体" w:hAnsi="宋体" w:cs="Times New Roman" w:hint="eastAsia"/>
                <w:szCs w:val="21"/>
              </w:rPr>
              <w:t>中</w:t>
            </w:r>
            <w:r w:rsidR="00CD427D" w:rsidRPr="006166E2">
              <w:rPr>
                <w:rFonts w:ascii="宋体" w:eastAsia="宋体" w:hAnsi="宋体" w:cs="Times New Roman"/>
                <w:szCs w:val="21"/>
              </w:rPr>
              <w:t>的课程信息修订，特别是</w:t>
            </w:r>
            <w:r w:rsidRPr="006166E2">
              <w:rPr>
                <w:rFonts w:ascii="宋体" w:eastAsia="宋体" w:hAnsi="宋体" w:cs="Times New Roman" w:hint="eastAsia"/>
                <w:szCs w:val="21"/>
              </w:rPr>
              <w:t>课程性质、学分、学时、开课学期、考核方式等信息。</w:t>
            </w:r>
          </w:p>
        </w:tc>
      </w:tr>
      <w:tr w:rsidR="006166E2" w:rsidRPr="006166E2" w14:paraId="34DD1AEC" w14:textId="77777777" w:rsidTr="003D6A11">
        <w:tc>
          <w:tcPr>
            <w:tcW w:w="1617" w:type="pct"/>
            <w:vAlign w:val="center"/>
          </w:tcPr>
          <w:p w14:paraId="5119EA17"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（二）教研室讨论研究</w:t>
            </w:r>
          </w:p>
        </w:tc>
        <w:tc>
          <w:tcPr>
            <w:tcW w:w="3383" w:type="pct"/>
          </w:tcPr>
          <w:p w14:paraId="6A365CBA"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1.系主任（教研室主任）组织</w:t>
            </w:r>
            <w:r w:rsidR="004E4D69" w:rsidRPr="006166E2">
              <w:rPr>
                <w:rFonts w:ascii="宋体" w:eastAsia="宋体" w:hAnsi="宋体" w:cs="Times New Roman" w:hint="eastAsia"/>
                <w:szCs w:val="21"/>
              </w:rPr>
              <w:t>，</w:t>
            </w:r>
            <w:r w:rsidRPr="006166E2">
              <w:rPr>
                <w:rFonts w:ascii="宋体" w:eastAsia="宋体" w:hAnsi="宋体" w:cs="Times New Roman" w:hint="eastAsia"/>
                <w:szCs w:val="21"/>
              </w:rPr>
              <w:t>课程组教师共同讨论；</w:t>
            </w:r>
          </w:p>
          <w:p w14:paraId="42904CBF" w14:textId="05215B56" w:rsidR="000C4F9B" w:rsidRPr="006166E2" w:rsidRDefault="004E4D69" w:rsidP="00134D9A">
            <w:pPr>
              <w:rPr>
                <w:rFonts w:ascii="宋体" w:eastAsia="宋体" w:hAnsi="宋体" w:cs="Times New Roman"/>
                <w:szCs w:val="21"/>
              </w:rPr>
            </w:pPr>
            <w:r w:rsidRPr="006166E2">
              <w:rPr>
                <w:rFonts w:ascii="宋体" w:eastAsia="宋体" w:hAnsi="宋体" w:cs="Times New Roman"/>
                <w:b/>
                <w:szCs w:val="21"/>
              </w:rPr>
              <w:t>2</w:t>
            </w:r>
            <w:r w:rsidR="000C4F9B" w:rsidRPr="006166E2">
              <w:rPr>
                <w:rFonts w:ascii="宋体" w:eastAsia="宋体" w:hAnsi="宋体" w:cs="Times New Roman" w:hint="eastAsia"/>
                <w:b/>
                <w:szCs w:val="21"/>
              </w:rPr>
              <w:t>.</w:t>
            </w:r>
            <w:r w:rsidR="00D87FE1" w:rsidRPr="006166E2">
              <w:rPr>
                <w:rFonts w:ascii="宋体" w:eastAsia="宋体" w:hAnsi="宋体" w:cs="Times New Roman" w:hint="eastAsia"/>
                <w:b/>
                <w:szCs w:val="21"/>
              </w:rPr>
              <w:t>以大纲修订通知、专业人才培养方案、“国标”为</w:t>
            </w:r>
            <w:r w:rsidR="001C6F13" w:rsidRPr="006166E2">
              <w:rPr>
                <w:rFonts w:ascii="宋体" w:eastAsia="宋体" w:hAnsi="宋体" w:cs="Times New Roman" w:hint="eastAsia"/>
                <w:b/>
                <w:szCs w:val="21"/>
              </w:rPr>
              <w:t>参照</w:t>
            </w:r>
            <w:r w:rsidR="00D87FE1" w:rsidRPr="006166E2">
              <w:rPr>
                <w:rFonts w:ascii="宋体" w:eastAsia="宋体" w:hAnsi="宋体" w:cs="Times New Roman" w:hint="eastAsia"/>
                <w:b/>
                <w:szCs w:val="21"/>
              </w:rPr>
              <w:t>标准，</w:t>
            </w:r>
            <w:r w:rsidR="001C6F13" w:rsidRPr="006166E2">
              <w:rPr>
                <w:rFonts w:ascii="宋体" w:eastAsia="宋体" w:hAnsi="宋体" w:cs="Times New Roman" w:hint="eastAsia"/>
                <w:b/>
                <w:szCs w:val="21"/>
              </w:rPr>
              <w:t>参考</w:t>
            </w:r>
            <w:r w:rsidR="00D87FE1" w:rsidRPr="006166E2">
              <w:rPr>
                <w:rFonts w:ascii="宋体" w:eastAsia="宋体" w:hAnsi="宋体" w:cs="Times New Roman" w:hint="eastAsia"/>
                <w:b/>
                <w:szCs w:val="21"/>
              </w:rPr>
              <w:t>至少</w:t>
            </w:r>
            <w:r w:rsidR="000C4F9B" w:rsidRPr="006166E2">
              <w:rPr>
                <w:rFonts w:ascii="宋体" w:eastAsia="宋体" w:hAnsi="宋体" w:cs="Times New Roman"/>
                <w:b/>
                <w:szCs w:val="21"/>
              </w:rPr>
              <w:t>3</w:t>
            </w:r>
            <w:r w:rsidR="000C4F9B" w:rsidRPr="006166E2">
              <w:rPr>
                <w:rFonts w:ascii="宋体" w:eastAsia="宋体" w:hAnsi="宋体" w:cs="Times New Roman" w:hint="eastAsia"/>
                <w:b/>
                <w:szCs w:val="21"/>
              </w:rPr>
              <w:t>所</w:t>
            </w:r>
            <w:r w:rsidR="00134D9A" w:rsidRPr="006166E2">
              <w:rPr>
                <w:rFonts w:ascii="宋体" w:eastAsia="宋体" w:hAnsi="宋体" w:cs="Times New Roman" w:hint="eastAsia"/>
                <w:b/>
                <w:szCs w:val="21"/>
              </w:rPr>
              <w:t>“</w:t>
            </w:r>
            <w:r w:rsidR="000C4F9B" w:rsidRPr="006166E2">
              <w:rPr>
                <w:rFonts w:ascii="宋体" w:eastAsia="宋体" w:hAnsi="宋体" w:cs="Times New Roman" w:hint="eastAsia"/>
                <w:b/>
                <w:szCs w:val="21"/>
              </w:rPr>
              <w:t>双一流</w:t>
            </w:r>
            <w:r w:rsidR="00134D9A" w:rsidRPr="006166E2">
              <w:rPr>
                <w:rFonts w:ascii="宋体" w:eastAsia="宋体" w:hAnsi="宋体" w:cs="Times New Roman" w:hint="eastAsia"/>
                <w:b/>
                <w:szCs w:val="21"/>
              </w:rPr>
              <w:t>”</w:t>
            </w:r>
            <w:r w:rsidR="000C4F9B" w:rsidRPr="006166E2">
              <w:rPr>
                <w:rFonts w:ascii="宋体" w:eastAsia="宋体" w:hAnsi="宋体" w:cs="Times New Roman" w:hint="eastAsia"/>
                <w:b/>
                <w:szCs w:val="21"/>
              </w:rPr>
              <w:t>高校同类课程</w:t>
            </w:r>
            <w:r w:rsidR="00756E5A" w:rsidRPr="006166E2">
              <w:rPr>
                <w:rFonts w:ascii="宋体" w:eastAsia="宋体" w:hAnsi="宋体" w:cs="Times New Roman"/>
                <w:b/>
                <w:szCs w:val="21"/>
              </w:rPr>
              <w:t>的大纲</w:t>
            </w:r>
            <w:r w:rsidR="00D87FE1" w:rsidRPr="006166E2">
              <w:rPr>
                <w:rFonts w:ascii="宋体" w:eastAsia="宋体" w:hAnsi="宋体" w:cs="Times New Roman" w:hint="eastAsia"/>
                <w:b/>
                <w:szCs w:val="21"/>
              </w:rPr>
              <w:t>，讨论</w:t>
            </w:r>
            <w:r w:rsidR="00134D9A" w:rsidRPr="006166E2">
              <w:rPr>
                <w:rFonts w:ascii="宋体" w:eastAsia="宋体" w:hAnsi="宋体" w:cs="Times New Roman" w:hint="eastAsia"/>
                <w:b/>
                <w:szCs w:val="21"/>
              </w:rPr>
              <w:t>并</w:t>
            </w:r>
            <w:r w:rsidR="00D87FE1" w:rsidRPr="006166E2">
              <w:rPr>
                <w:rFonts w:ascii="宋体" w:eastAsia="宋体" w:hAnsi="宋体" w:cs="Times New Roman" w:hint="eastAsia"/>
                <w:b/>
                <w:szCs w:val="21"/>
              </w:rPr>
              <w:t>确定修订重点。</w:t>
            </w:r>
          </w:p>
        </w:tc>
      </w:tr>
      <w:tr w:rsidR="006166E2" w:rsidRPr="006166E2" w14:paraId="685CE917" w14:textId="77777777" w:rsidTr="003D6A11">
        <w:tc>
          <w:tcPr>
            <w:tcW w:w="1617" w:type="pct"/>
            <w:vAlign w:val="center"/>
          </w:tcPr>
          <w:p w14:paraId="215E99EA"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（三）任课教师</w:t>
            </w:r>
            <w:r w:rsidR="00774A38" w:rsidRPr="006166E2">
              <w:rPr>
                <w:rFonts w:ascii="宋体" w:eastAsia="宋体" w:hAnsi="宋体" w:cs="Times New Roman" w:hint="eastAsia"/>
                <w:szCs w:val="21"/>
              </w:rPr>
              <w:t>执笔</w:t>
            </w:r>
            <w:r w:rsidRPr="006166E2">
              <w:rPr>
                <w:rFonts w:ascii="宋体" w:eastAsia="宋体" w:hAnsi="宋体" w:cs="Times New Roman" w:hint="eastAsia"/>
                <w:szCs w:val="21"/>
              </w:rPr>
              <w:t>修订</w:t>
            </w:r>
          </w:p>
        </w:tc>
        <w:tc>
          <w:tcPr>
            <w:tcW w:w="3383" w:type="pct"/>
          </w:tcPr>
          <w:p w14:paraId="4543791A"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1.依据</w:t>
            </w:r>
            <w:r w:rsidR="00483D45" w:rsidRPr="006166E2">
              <w:rPr>
                <w:rFonts w:ascii="宋体" w:eastAsia="宋体" w:hAnsi="宋体" w:cs="Times New Roman" w:hint="eastAsia"/>
                <w:szCs w:val="21"/>
              </w:rPr>
              <w:t>流程（二）</w:t>
            </w:r>
            <w:r w:rsidR="00CD6BF7" w:rsidRPr="006166E2">
              <w:rPr>
                <w:rFonts w:ascii="宋体" w:eastAsia="宋体" w:hAnsi="宋体" w:cs="Times New Roman" w:hint="eastAsia"/>
                <w:szCs w:val="21"/>
              </w:rPr>
              <w:t>确定的</w:t>
            </w:r>
            <w:r w:rsidRPr="006166E2">
              <w:rPr>
                <w:rFonts w:ascii="宋体" w:eastAsia="宋体" w:hAnsi="宋体" w:cs="Times New Roman" w:hint="eastAsia"/>
                <w:szCs w:val="21"/>
              </w:rPr>
              <w:t>修订重点；</w:t>
            </w:r>
          </w:p>
          <w:p w14:paraId="4889C525" w14:textId="0C852B22" w:rsidR="003C473A"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2.参照利益相关方代表的意见。</w:t>
            </w:r>
          </w:p>
        </w:tc>
      </w:tr>
      <w:tr w:rsidR="006166E2" w:rsidRPr="006166E2" w14:paraId="26EAD621" w14:textId="77777777" w:rsidTr="003D6A11">
        <w:tc>
          <w:tcPr>
            <w:tcW w:w="1617" w:type="pct"/>
            <w:vAlign w:val="center"/>
          </w:tcPr>
          <w:p w14:paraId="4F671097" w14:textId="77777777" w:rsidR="000C4F9B" w:rsidRPr="006166E2" w:rsidRDefault="000C4F9B" w:rsidP="00774A38">
            <w:pPr>
              <w:rPr>
                <w:rFonts w:ascii="宋体" w:eastAsia="宋体" w:hAnsi="宋体" w:cs="Times New Roman"/>
                <w:szCs w:val="21"/>
              </w:rPr>
            </w:pPr>
            <w:r w:rsidRPr="006166E2">
              <w:rPr>
                <w:rFonts w:ascii="宋体" w:eastAsia="宋体" w:hAnsi="宋体" w:cs="Times New Roman" w:hint="eastAsia"/>
                <w:szCs w:val="21"/>
              </w:rPr>
              <w:t>（四）学院</w:t>
            </w:r>
            <w:r w:rsidR="006964A8" w:rsidRPr="006166E2">
              <w:rPr>
                <w:rFonts w:ascii="宋体" w:eastAsia="宋体" w:hAnsi="宋体" w:cs="Times New Roman" w:hint="eastAsia"/>
                <w:szCs w:val="21"/>
              </w:rPr>
              <w:t>（部）</w:t>
            </w:r>
            <w:r w:rsidRPr="006166E2">
              <w:rPr>
                <w:rFonts w:ascii="宋体" w:eastAsia="宋体" w:hAnsi="宋体" w:cs="Times New Roman" w:hint="eastAsia"/>
                <w:szCs w:val="21"/>
              </w:rPr>
              <w:t>审核</w:t>
            </w:r>
          </w:p>
        </w:tc>
        <w:tc>
          <w:tcPr>
            <w:tcW w:w="3383" w:type="pct"/>
          </w:tcPr>
          <w:p w14:paraId="3FF446A6" w14:textId="0D1DE25A"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1.系主任（教研室主任）</w:t>
            </w:r>
            <w:r w:rsidR="003C473A" w:rsidRPr="006166E2">
              <w:rPr>
                <w:rFonts w:ascii="宋体" w:eastAsia="宋体" w:hAnsi="宋体" w:cs="Times New Roman" w:hint="eastAsia"/>
                <w:szCs w:val="21"/>
              </w:rPr>
              <w:t>组织教研室</w:t>
            </w:r>
            <w:r w:rsidR="003C473A" w:rsidRPr="006166E2">
              <w:rPr>
                <w:rFonts w:ascii="宋体" w:eastAsia="宋体" w:hAnsi="宋体" w:cs="Times New Roman"/>
                <w:szCs w:val="21"/>
              </w:rPr>
              <w:t>老师共同</w:t>
            </w:r>
            <w:r w:rsidRPr="006166E2">
              <w:rPr>
                <w:rFonts w:ascii="宋体" w:eastAsia="宋体" w:hAnsi="宋体" w:cs="Times New Roman" w:hint="eastAsia"/>
                <w:szCs w:val="21"/>
              </w:rPr>
              <w:t>对大纲进行初</w:t>
            </w:r>
            <w:r w:rsidRPr="006166E2">
              <w:rPr>
                <w:rFonts w:ascii="宋体" w:eastAsia="宋体" w:hAnsi="宋体" w:cs="Times New Roman" w:hint="eastAsia"/>
                <w:szCs w:val="21"/>
              </w:rPr>
              <w:lastRenderedPageBreak/>
              <w:t>审；</w:t>
            </w:r>
          </w:p>
          <w:p w14:paraId="19472752"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szCs w:val="21"/>
              </w:rPr>
              <w:t>2.</w:t>
            </w:r>
            <w:r w:rsidR="00B9743F" w:rsidRPr="006166E2">
              <w:rPr>
                <w:rFonts w:ascii="宋体" w:eastAsia="宋体" w:hAnsi="宋体" w:cs="Times New Roman" w:hint="eastAsia"/>
                <w:szCs w:val="21"/>
              </w:rPr>
              <w:t>学院</w:t>
            </w:r>
            <w:r w:rsidR="006F75C6" w:rsidRPr="006166E2">
              <w:rPr>
                <w:rFonts w:ascii="宋体" w:eastAsia="宋体" w:hAnsi="宋体" w:cs="Times New Roman" w:hint="eastAsia"/>
                <w:szCs w:val="21"/>
              </w:rPr>
              <w:t>（部）</w:t>
            </w:r>
            <w:r w:rsidR="00B9743F" w:rsidRPr="006166E2">
              <w:rPr>
                <w:rFonts w:ascii="宋体" w:eastAsia="宋体" w:hAnsi="宋体" w:cs="Times New Roman" w:hint="eastAsia"/>
                <w:szCs w:val="21"/>
              </w:rPr>
              <w:t>组织本单位教学</w:t>
            </w:r>
            <w:r w:rsidR="00B9743F" w:rsidRPr="006166E2">
              <w:rPr>
                <w:rFonts w:ascii="宋体" w:eastAsia="宋体" w:hAnsi="宋体" w:cs="Times New Roman"/>
                <w:szCs w:val="21"/>
              </w:rPr>
              <w:t>指导委员会</w:t>
            </w:r>
            <w:r w:rsidR="00B9743F" w:rsidRPr="006166E2">
              <w:rPr>
                <w:rFonts w:ascii="宋体" w:eastAsia="宋体" w:hAnsi="宋体" w:cs="Times New Roman" w:hint="eastAsia"/>
                <w:szCs w:val="21"/>
              </w:rPr>
              <w:t>或</w:t>
            </w:r>
            <w:r w:rsidR="006964A8" w:rsidRPr="006166E2">
              <w:rPr>
                <w:rFonts w:ascii="宋体" w:eastAsia="宋体" w:hAnsi="宋体" w:cs="Times New Roman" w:hint="eastAsia"/>
                <w:szCs w:val="21"/>
              </w:rPr>
              <w:t>相关专家</w:t>
            </w:r>
            <w:r w:rsidR="006964A8" w:rsidRPr="006166E2">
              <w:rPr>
                <w:rFonts w:ascii="宋体" w:eastAsia="宋体" w:hAnsi="宋体" w:cs="Times New Roman"/>
                <w:szCs w:val="21"/>
              </w:rPr>
              <w:t>组成</w:t>
            </w:r>
            <w:r w:rsidR="006964A8" w:rsidRPr="006166E2">
              <w:rPr>
                <w:rFonts w:ascii="宋体" w:eastAsia="宋体" w:hAnsi="宋体" w:cs="Times New Roman" w:hint="eastAsia"/>
                <w:szCs w:val="21"/>
              </w:rPr>
              <w:t>至少5人</w:t>
            </w:r>
            <w:r w:rsidR="006964A8" w:rsidRPr="006166E2">
              <w:rPr>
                <w:rFonts w:ascii="宋体" w:eastAsia="宋体" w:hAnsi="宋体" w:cs="Times New Roman"/>
                <w:szCs w:val="21"/>
              </w:rPr>
              <w:t>的评审小组</w:t>
            </w:r>
            <w:r w:rsidR="006964A8" w:rsidRPr="006166E2">
              <w:rPr>
                <w:rFonts w:ascii="宋体" w:eastAsia="宋体" w:hAnsi="宋体" w:cs="Times New Roman" w:hint="eastAsia"/>
                <w:szCs w:val="21"/>
              </w:rPr>
              <w:t>，</w:t>
            </w:r>
            <w:r w:rsidR="006964A8" w:rsidRPr="006166E2">
              <w:rPr>
                <w:rFonts w:ascii="宋体" w:eastAsia="宋体" w:hAnsi="宋体" w:cs="Times New Roman"/>
                <w:szCs w:val="21"/>
              </w:rPr>
              <w:t>开展课程大纲评审工作</w:t>
            </w:r>
            <w:r w:rsidRPr="006166E2">
              <w:rPr>
                <w:rFonts w:ascii="宋体" w:eastAsia="宋体" w:hAnsi="宋体" w:cs="Times New Roman" w:hint="eastAsia"/>
                <w:szCs w:val="21"/>
              </w:rPr>
              <w:t>；</w:t>
            </w:r>
          </w:p>
          <w:p w14:paraId="59BC4689" w14:textId="77777777" w:rsidR="000C4F9B" w:rsidRPr="006166E2" w:rsidRDefault="000C4F9B" w:rsidP="00C778DB">
            <w:pPr>
              <w:rPr>
                <w:rFonts w:ascii="宋体" w:eastAsia="宋体" w:hAnsi="宋体" w:cs="Times New Roman"/>
                <w:szCs w:val="21"/>
              </w:rPr>
            </w:pPr>
            <w:r w:rsidRPr="006166E2">
              <w:rPr>
                <w:rFonts w:ascii="宋体" w:eastAsia="宋体" w:hAnsi="宋体" w:cs="Times New Roman" w:hint="eastAsia"/>
                <w:szCs w:val="21"/>
              </w:rPr>
              <w:t>3.学院</w:t>
            </w:r>
            <w:r w:rsidR="006F75C6" w:rsidRPr="006166E2">
              <w:rPr>
                <w:rFonts w:ascii="宋体" w:eastAsia="宋体" w:hAnsi="宋体" w:cs="Times New Roman" w:hint="eastAsia"/>
                <w:szCs w:val="21"/>
              </w:rPr>
              <w:t>（部）</w:t>
            </w:r>
            <w:r w:rsidRPr="006166E2">
              <w:rPr>
                <w:rFonts w:ascii="宋体" w:eastAsia="宋体" w:hAnsi="宋体" w:cs="Times New Roman" w:hint="eastAsia"/>
                <w:szCs w:val="21"/>
              </w:rPr>
              <w:t>党政联席会议讨论通过</w:t>
            </w:r>
            <w:r w:rsidR="00EE6046" w:rsidRPr="006166E2">
              <w:rPr>
                <w:rFonts w:ascii="宋体" w:eastAsia="宋体" w:hAnsi="宋体" w:cs="Times New Roman" w:hint="eastAsia"/>
                <w:szCs w:val="21"/>
              </w:rPr>
              <w:t>。</w:t>
            </w:r>
          </w:p>
        </w:tc>
      </w:tr>
      <w:tr w:rsidR="00991DA1" w:rsidRPr="006166E2" w14:paraId="17786B4A" w14:textId="77777777" w:rsidTr="003D6A11">
        <w:tc>
          <w:tcPr>
            <w:tcW w:w="1617" w:type="pct"/>
            <w:vAlign w:val="center"/>
          </w:tcPr>
          <w:p w14:paraId="1A257A18" w14:textId="77777777" w:rsidR="00991DA1" w:rsidRPr="006166E2" w:rsidRDefault="00991DA1" w:rsidP="00774A38">
            <w:pPr>
              <w:rPr>
                <w:rFonts w:ascii="宋体" w:eastAsia="宋体" w:hAnsi="宋体" w:cs="Times New Roman"/>
                <w:szCs w:val="21"/>
              </w:rPr>
            </w:pPr>
            <w:r w:rsidRPr="006166E2">
              <w:rPr>
                <w:rFonts w:ascii="宋体" w:eastAsia="宋体" w:hAnsi="宋体" w:cs="Times New Roman" w:hint="eastAsia"/>
                <w:szCs w:val="21"/>
              </w:rPr>
              <w:lastRenderedPageBreak/>
              <w:t>（五）</w:t>
            </w:r>
            <w:r w:rsidR="00EE6046" w:rsidRPr="006166E2">
              <w:rPr>
                <w:rFonts w:ascii="宋体" w:eastAsia="宋体" w:hAnsi="宋体" w:cs="Times New Roman" w:hint="eastAsia"/>
                <w:szCs w:val="21"/>
              </w:rPr>
              <w:t>学校审批</w:t>
            </w:r>
          </w:p>
        </w:tc>
        <w:tc>
          <w:tcPr>
            <w:tcW w:w="3383" w:type="pct"/>
          </w:tcPr>
          <w:p w14:paraId="2AC9B6D9" w14:textId="77777777" w:rsidR="00991DA1" w:rsidRPr="006166E2" w:rsidRDefault="00EE6046" w:rsidP="006964A8">
            <w:pPr>
              <w:rPr>
                <w:rFonts w:ascii="宋体" w:eastAsia="宋体" w:hAnsi="宋体" w:cs="Times New Roman"/>
                <w:szCs w:val="21"/>
              </w:rPr>
            </w:pPr>
            <w:r w:rsidRPr="006166E2">
              <w:rPr>
                <w:rFonts w:ascii="宋体" w:eastAsia="宋体" w:hAnsi="宋体" w:cs="Times New Roman" w:hint="eastAsia"/>
                <w:szCs w:val="21"/>
              </w:rPr>
              <w:t>学院</w:t>
            </w:r>
            <w:r w:rsidR="006964A8" w:rsidRPr="006166E2">
              <w:rPr>
                <w:rFonts w:ascii="宋体" w:eastAsia="宋体" w:hAnsi="宋体" w:cs="Times New Roman" w:hint="eastAsia"/>
                <w:szCs w:val="21"/>
              </w:rPr>
              <w:t>印制</w:t>
            </w:r>
            <w:r w:rsidRPr="006166E2">
              <w:rPr>
                <w:rFonts w:ascii="宋体" w:eastAsia="宋体" w:hAnsi="宋体" w:cs="Times New Roman" w:hint="eastAsia"/>
                <w:szCs w:val="21"/>
              </w:rPr>
              <w:t>课程大纲，院长、书记签字并加盖公章，报教务处审批执行。</w:t>
            </w:r>
          </w:p>
        </w:tc>
      </w:tr>
    </w:tbl>
    <w:p w14:paraId="01B8C22A" w14:textId="77777777" w:rsidR="00185074" w:rsidRPr="006166E2" w:rsidRDefault="00185074" w:rsidP="00945BD5">
      <w:pPr>
        <w:spacing w:line="480" w:lineRule="exact"/>
        <w:ind w:firstLine="432"/>
        <w:rPr>
          <w:rFonts w:ascii="方正黑体_GBK" w:eastAsia="方正黑体_GBK" w:hAnsi="Times New Roman" w:cs="Times New Roman"/>
          <w:sz w:val="28"/>
          <w:szCs w:val="28"/>
        </w:rPr>
      </w:pPr>
    </w:p>
    <w:p w14:paraId="27FD754A" w14:textId="77777777" w:rsidR="00945BD5" w:rsidRPr="006166E2" w:rsidRDefault="00185074" w:rsidP="00945BD5">
      <w:pPr>
        <w:spacing w:line="480" w:lineRule="exact"/>
        <w:ind w:firstLine="432"/>
        <w:rPr>
          <w:rFonts w:ascii="方正黑体_GBK" w:eastAsia="方正黑体_GBK" w:hAnsi="Times New Roman" w:cs="Times New Roman"/>
          <w:sz w:val="28"/>
          <w:szCs w:val="28"/>
        </w:rPr>
      </w:pPr>
      <w:r w:rsidRPr="006166E2">
        <w:rPr>
          <w:rFonts w:ascii="方正黑体_GBK" w:eastAsia="方正黑体_GBK" w:hAnsi="Times New Roman" w:cs="Times New Roman" w:hint="eastAsia"/>
          <w:sz w:val="28"/>
          <w:szCs w:val="28"/>
        </w:rPr>
        <w:t>四</w:t>
      </w:r>
      <w:r w:rsidR="00945BD5" w:rsidRPr="006166E2">
        <w:rPr>
          <w:rFonts w:ascii="方正黑体_GBK" w:eastAsia="方正黑体_GBK" w:hAnsi="Times New Roman" w:cs="Times New Roman"/>
          <w:sz w:val="28"/>
          <w:szCs w:val="28"/>
        </w:rPr>
        <w:t>、其他</w:t>
      </w:r>
      <w:r w:rsidR="00F2735A" w:rsidRPr="006166E2">
        <w:rPr>
          <w:rFonts w:ascii="方正黑体_GBK" w:eastAsia="方正黑体_GBK" w:hAnsi="Times New Roman" w:cs="Times New Roman" w:hint="eastAsia"/>
          <w:sz w:val="28"/>
          <w:szCs w:val="28"/>
        </w:rPr>
        <w:t>说明</w:t>
      </w:r>
    </w:p>
    <w:p w14:paraId="41895BEC" w14:textId="77777777" w:rsidR="00945BD5" w:rsidRPr="006166E2" w:rsidRDefault="0064335B"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1.</w:t>
      </w:r>
      <w:r w:rsidR="00FF069D" w:rsidRPr="006166E2">
        <w:rPr>
          <w:rFonts w:ascii="Times New Roman" w:eastAsia="方正仿宋_GBK" w:hAnsi="Times New Roman" w:cs="Times New Roman" w:hint="eastAsia"/>
          <w:sz w:val="28"/>
          <w:szCs w:val="28"/>
        </w:rPr>
        <w:t>课程大纲</w:t>
      </w:r>
      <w:r w:rsidR="00FF069D" w:rsidRPr="006166E2">
        <w:rPr>
          <w:rFonts w:ascii="Times New Roman" w:eastAsia="方正仿宋_GBK" w:hAnsi="Times New Roman" w:cs="Times New Roman"/>
          <w:sz w:val="28"/>
          <w:szCs w:val="28"/>
        </w:rPr>
        <w:t>需严格</w:t>
      </w:r>
      <w:r w:rsidR="00FF069D" w:rsidRPr="006166E2">
        <w:rPr>
          <w:rFonts w:ascii="Times New Roman" w:eastAsia="方正仿宋_GBK" w:hAnsi="Times New Roman" w:cs="Times New Roman" w:hint="eastAsia"/>
          <w:sz w:val="28"/>
          <w:szCs w:val="28"/>
        </w:rPr>
        <w:t>遵循培养方案规定</w:t>
      </w:r>
      <w:r w:rsidR="00FF069D"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依据</w:t>
      </w:r>
      <w:r w:rsidRPr="006166E2">
        <w:rPr>
          <w:rFonts w:ascii="Times New Roman" w:eastAsia="方正仿宋_GBK" w:hAnsi="Times New Roman" w:cs="Times New Roman"/>
          <w:sz w:val="28"/>
          <w:szCs w:val="28"/>
        </w:rPr>
        <w:t>学校的课程大纲模板</w:t>
      </w:r>
      <w:r w:rsidRPr="006166E2">
        <w:rPr>
          <w:rFonts w:ascii="Times New Roman" w:eastAsia="方正仿宋_GBK" w:hAnsi="Times New Roman" w:cs="Times New Roman" w:hint="eastAsia"/>
          <w:sz w:val="28"/>
          <w:szCs w:val="28"/>
        </w:rPr>
        <w:t>（附件</w:t>
      </w:r>
      <w:r w:rsidRPr="006166E2">
        <w:rPr>
          <w:rFonts w:ascii="Times New Roman" w:eastAsia="方正仿宋_GBK" w:hAnsi="Times New Roman" w:cs="Times New Roman" w:hint="eastAsia"/>
          <w:sz w:val="28"/>
          <w:szCs w:val="28"/>
        </w:rPr>
        <w:t>1-3</w:t>
      </w:r>
      <w:r w:rsidRPr="006166E2">
        <w:rPr>
          <w:rFonts w:ascii="Times New Roman" w:eastAsia="方正仿宋_GBK" w:hAnsi="Times New Roman" w:cs="Times New Roman" w:hint="eastAsia"/>
          <w:sz w:val="28"/>
          <w:szCs w:val="28"/>
        </w:rPr>
        <w:t>）</w:t>
      </w:r>
      <w:r w:rsidRPr="006166E2">
        <w:rPr>
          <w:rFonts w:ascii="Times New Roman" w:eastAsia="方正仿宋_GBK" w:hAnsi="Times New Roman" w:cs="Times New Roman"/>
          <w:sz w:val="28"/>
          <w:szCs w:val="28"/>
        </w:rPr>
        <w:t>，</w:t>
      </w:r>
      <w:r w:rsidRPr="006166E2">
        <w:rPr>
          <w:rFonts w:ascii="Times New Roman" w:eastAsia="方正仿宋_GBK" w:hAnsi="Times New Roman" w:cs="Times New Roman" w:hint="eastAsia"/>
          <w:sz w:val="28"/>
          <w:szCs w:val="28"/>
        </w:rPr>
        <w:t>结合</w:t>
      </w:r>
      <w:r w:rsidRPr="006166E2">
        <w:rPr>
          <w:rFonts w:ascii="Times New Roman" w:eastAsia="方正仿宋_GBK" w:hAnsi="Times New Roman" w:cs="Times New Roman"/>
          <w:sz w:val="28"/>
          <w:szCs w:val="28"/>
        </w:rPr>
        <w:t>课程实际修订。</w:t>
      </w:r>
    </w:p>
    <w:p w14:paraId="4D983484" w14:textId="734B50D7" w:rsidR="006202F1" w:rsidRPr="006166E2" w:rsidRDefault="00185074" w:rsidP="00F2735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sz w:val="28"/>
          <w:szCs w:val="28"/>
        </w:rPr>
        <w:t>2</w:t>
      </w:r>
      <w:r w:rsidR="006202F1" w:rsidRPr="006166E2">
        <w:rPr>
          <w:rFonts w:ascii="Times New Roman" w:eastAsia="方正仿宋_GBK" w:hAnsi="Times New Roman" w:cs="Times New Roman" w:hint="eastAsia"/>
          <w:sz w:val="28"/>
          <w:szCs w:val="28"/>
        </w:rPr>
        <w:t>.</w:t>
      </w:r>
      <w:r w:rsidR="00FF069D" w:rsidRPr="006166E2">
        <w:rPr>
          <w:rFonts w:ascii="Times New Roman" w:eastAsia="方正仿宋_GBK" w:hAnsi="Times New Roman" w:cs="Times New Roman" w:hint="eastAsia"/>
          <w:sz w:val="28"/>
          <w:szCs w:val="28"/>
        </w:rPr>
        <w:t>课程大纲</w:t>
      </w:r>
      <w:r w:rsidR="00F2735A" w:rsidRPr="006166E2">
        <w:rPr>
          <w:rFonts w:ascii="Times New Roman" w:eastAsia="方正仿宋_GBK" w:hAnsi="Times New Roman" w:cs="Times New Roman"/>
          <w:sz w:val="28"/>
          <w:szCs w:val="28"/>
        </w:rPr>
        <w:t>定稿后，</w:t>
      </w:r>
      <w:r w:rsidR="00FF069D" w:rsidRPr="006166E2">
        <w:rPr>
          <w:rFonts w:ascii="Times New Roman" w:eastAsia="方正仿宋_GBK" w:hAnsi="Times New Roman" w:cs="Times New Roman"/>
          <w:sz w:val="28"/>
          <w:szCs w:val="28"/>
        </w:rPr>
        <w:t>按照培养方案中</w:t>
      </w:r>
      <w:r w:rsidR="0013240E" w:rsidRPr="006166E2">
        <w:rPr>
          <w:rFonts w:ascii="Times New Roman" w:eastAsia="方正仿宋_GBK" w:hAnsi="Times New Roman" w:cs="Times New Roman" w:hint="eastAsia"/>
          <w:sz w:val="28"/>
          <w:szCs w:val="28"/>
        </w:rPr>
        <w:t>的</w:t>
      </w:r>
      <w:r w:rsidR="0013240E" w:rsidRPr="006166E2">
        <w:rPr>
          <w:rFonts w:ascii="Times New Roman" w:eastAsia="方正仿宋_GBK" w:hAnsi="Times New Roman" w:cs="Times New Roman"/>
          <w:sz w:val="28"/>
          <w:szCs w:val="28"/>
        </w:rPr>
        <w:t>课程计划</w:t>
      </w:r>
      <w:r w:rsidR="005A7158" w:rsidRPr="006166E2">
        <w:rPr>
          <w:rFonts w:ascii="Times New Roman" w:eastAsia="方正仿宋_GBK" w:hAnsi="Times New Roman" w:cs="Times New Roman" w:hint="eastAsia"/>
          <w:sz w:val="28"/>
          <w:szCs w:val="28"/>
        </w:rPr>
        <w:t>顺序表</w:t>
      </w:r>
      <w:r w:rsidR="0013240E" w:rsidRPr="006166E2">
        <w:rPr>
          <w:rFonts w:ascii="Times New Roman" w:eastAsia="方正仿宋_GBK" w:hAnsi="Times New Roman" w:cs="Times New Roman"/>
          <w:sz w:val="28"/>
          <w:szCs w:val="28"/>
        </w:rPr>
        <w:t>排版。</w:t>
      </w:r>
      <w:r w:rsidR="0013240E" w:rsidRPr="006166E2">
        <w:rPr>
          <w:rFonts w:ascii="Times New Roman" w:eastAsia="方正仿宋_GBK" w:hAnsi="Times New Roman" w:cs="Times New Roman" w:hint="eastAsia"/>
          <w:sz w:val="28"/>
          <w:szCs w:val="28"/>
        </w:rPr>
        <w:t>大纲</w:t>
      </w:r>
      <w:r w:rsidR="0013240E" w:rsidRPr="006166E2">
        <w:rPr>
          <w:rFonts w:ascii="Times New Roman" w:eastAsia="方正仿宋_GBK" w:hAnsi="Times New Roman" w:cs="Times New Roman"/>
          <w:sz w:val="28"/>
          <w:szCs w:val="28"/>
        </w:rPr>
        <w:t>最后</w:t>
      </w:r>
      <w:r w:rsidR="0013240E" w:rsidRPr="006166E2">
        <w:rPr>
          <w:rFonts w:ascii="Times New Roman" w:eastAsia="方正仿宋_GBK" w:hAnsi="Times New Roman" w:cs="Times New Roman" w:hint="eastAsia"/>
          <w:sz w:val="28"/>
          <w:szCs w:val="28"/>
        </w:rPr>
        <w:t>一页</w:t>
      </w:r>
      <w:r w:rsidR="0013240E" w:rsidRPr="006166E2">
        <w:rPr>
          <w:rFonts w:ascii="Times New Roman" w:eastAsia="方正仿宋_GBK" w:hAnsi="Times New Roman" w:cs="Times New Roman"/>
          <w:sz w:val="28"/>
          <w:szCs w:val="28"/>
        </w:rPr>
        <w:t>需附系主任</w:t>
      </w:r>
      <w:r w:rsidR="0013240E" w:rsidRPr="006166E2">
        <w:rPr>
          <w:rFonts w:ascii="Times New Roman" w:eastAsia="方正仿宋_GBK" w:hAnsi="Times New Roman" w:cs="Times New Roman" w:hint="eastAsia"/>
          <w:sz w:val="28"/>
          <w:szCs w:val="28"/>
        </w:rPr>
        <w:t>（教研室</w:t>
      </w:r>
      <w:r w:rsidR="0013240E" w:rsidRPr="006166E2">
        <w:rPr>
          <w:rFonts w:ascii="Times New Roman" w:eastAsia="方正仿宋_GBK" w:hAnsi="Times New Roman" w:cs="Times New Roman"/>
          <w:sz w:val="28"/>
          <w:szCs w:val="28"/>
        </w:rPr>
        <w:t>主任</w:t>
      </w:r>
      <w:r w:rsidR="0013240E" w:rsidRPr="006166E2">
        <w:rPr>
          <w:rFonts w:ascii="Times New Roman" w:eastAsia="方正仿宋_GBK" w:hAnsi="Times New Roman" w:cs="Times New Roman" w:hint="eastAsia"/>
          <w:sz w:val="28"/>
          <w:szCs w:val="28"/>
        </w:rPr>
        <w:t>）</w:t>
      </w:r>
      <w:r w:rsidR="0013240E" w:rsidRPr="006166E2">
        <w:rPr>
          <w:rFonts w:ascii="Times New Roman" w:eastAsia="方正仿宋_GBK" w:hAnsi="Times New Roman" w:cs="Times New Roman"/>
          <w:sz w:val="28"/>
          <w:szCs w:val="28"/>
        </w:rPr>
        <w:t>、学院专家组、</w:t>
      </w:r>
      <w:r w:rsidRPr="006166E2">
        <w:rPr>
          <w:rFonts w:ascii="Times New Roman" w:eastAsia="方正仿宋_GBK" w:hAnsi="Times New Roman" w:cs="Times New Roman" w:hint="eastAsia"/>
          <w:sz w:val="28"/>
          <w:szCs w:val="28"/>
        </w:rPr>
        <w:t>党政联席会</w:t>
      </w:r>
      <w:r w:rsidR="0013240E" w:rsidRPr="006166E2">
        <w:rPr>
          <w:rFonts w:ascii="Times New Roman" w:eastAsia="方正仿宋_GBK" w:hAnsi="Times New Roman" w:cs="Times New Roman"/>
          <w:sz w:val="28"/>
          <w:szCs w:val="28"/>
        </w:rPr>
        <w:t>的审核意见和亲笔签名</w:t>
      </w:r>
      <w:r w:rsidR="0013240E" w:rsidRPr="006166E2">
        <w:rPr>
          <w:rFonts w:ascii="Times New Roman" w:eastAsia="方正仿宋_GBK" w:hAnsi="Times New Roman" w:cs="Times New Roman" w:hint="eastAsia"/>
          <w:sz w:val="28"/>
          <w:szCs w:val="28"/>
        </w:rPr>
        <w:t>（附件</w:t>
      </w:r>
      <w:r w:rsidR="0013240E" w:rsidRPr="006166E2">
        <w:rPr>
          <w:rFonts w:ascii="Times New Roman" w:eastAsia="方正仿宋_GBK" w:hAnsi="Times New Roman" w:cs="Times New Roman" w:hint="eastAsia"/>
          <w:sz w:val="28"/>
          <w:szCs w:val="28"/>
        </w:rPr>
        <w:t>4</w:t>
      </w:r>
      <w:r w:rsidR="0013240E" w:rsidRPr="006166E2">
        <w:rPr>
          <w:rFonts w:ascii="Times New Roman" w:eastAsia="方正仿宋_GBK" w:hAnsi="Times New Roman" w:cs="Times New Roman" w:hint="eastAsia"/>
          <w:sz w:val="28"/>
          <w:szCs w:val="28"/>
        </w:rPr>
        <w:t>）</w:t>
      </w:r>
      <w:r w:rsidR="0013240E" w:rsidRPr="006166E2">
        <w:rPr>
          <w:rFonts w:ascii="Times New Roman" w:eastAsia="方正仿宋_GBK" w:hAnsi="Times New Roman" w:cs="Times New Roman"/>
          <w:sz w:val="28"/>
          <w:szCs w:val="28"/>
        </w:rPr>
        <w:t>，</w:t>
      </w:r>
      <w:r w:rsidR="0013240E" w:rsidRPr="006166E2">
        <w:rPr>
          <w:rFonts w:ascii="Times New Roman" w:eastAsia="方正仿宋_GBK" w:hAnsi="Times New Roman" w:cs="Times New Roman" w:hint="eastAsia"/>
          <w:sz w:val="28"/>
          <w:szCs w:val="28"/>
        </w:rPr>
        <w:t>并</w:t>
      </w:r>
      <w:r w:rsidR="0013240E" w:rsidRPr="006166E2">
        <w:rPr>
          <w:rFonts w:ascii="Times New Roman" w:eastAsia="方正仿宋_GBK" w:hAnsi="Times New Roman" w:cs="Times New Roman"/>
          <w:sz w:val="28"/>
          <w:szCs w:val="28"/>
        </w:rPr>
        <w:t>加盖学院公章</w:t>
      </w:r>
      <w:r w:rsidR="00F121F5" w:rsidRPr="006166E2">
        <w:rPr>
          <w:rFonts w:ascii="Times New Roman" w:eastAsia="方正仿宋_GBK" w:hAnsi="Times New Roman" w:cs="Times New Roman" w:hint="eastAsia"/>
          <w:sz w:val="28"/>
          <w:szCs w:val="28"/>
        </w:rPr>
        <w:t>（扫描</w:t>
      </w:r>
      <w:r w:rsidR="00F121F5" w:rsidRPr="006166E2">
        <w:rPr>
          <w:rFonts w:ascii="Times New Roman" w:eastAsia="方正仿宋_GBK" w:hAnsi="Times New Roman" w:cs="Times New Roman"/>
          <w:sz w:val="28"/>
          <w:szCs w:val="28"/>
        </w:rPr>
        <w:t>成电子版</w:t>
      </w:r>
      <w:r w:rsidRPr="006166E2">
        <w:rPr>
          <w:rFonts w:ascii="Times New Roman" w:eastAsia="方正仿宋_GBK" w:hAnsi="Times New Roman" w:cs="Times New Roman" w:hint="eastAsia"/>
          <w:sz w:val="28"/>
          <w:szCs w:val="28"/>
        </w:rPr>
        <w:t>附</w:t>
      </w:r>
      <w:r w:rsidRPr="006166E2">
        <w:rPr>
          <w:rFonts w:ascii="Times New Roman" w:eastAsia="方正仿宋_GBK" w:hAnsi="Times New Roman" w:cs="Times New Roman"/>
          <w:sz w:val="28"/>
          <w:szCs w:val="28"/>
        </w:rPr>
        <w:t>大纲</w:t>
      </w:r>
      <w:r w:rsidRPr="006166E2">
        <w:rPr>
          <w:rFonts w:ascii="Times New Roman" w:eastAsia="方正仿宋_GBK" w:hAnsi="Times New Roman" w:cs="Times New Roman" w:hint="eastAsia"/>
          <w:sz w:val="28"/>
          <w:szCs w:val="28"/>
        </w:rPr>
        <w:t>后面</w:t>
      </w:r>
      <w:r w:rsidR="00F121F5" w:rsidRPr="006166E2">
        <w:rPr>
          <w:rFonts w:ascii="Times New Roman" w:eastAsia="方正仿宋_GBK" w:hAnsi="Times New Roman" w:cs="Times New Roman" w:hint="eastAsia"/>
          <w:sz w:val="28"/>
          <w:szCs w:val="28"/>
        </w:rPr>
        <w:t>）。</w:t>
      </w:r>
      <w:r w:rsidR="005A7158" w:rsidRPr="006166E2">
        <w:rPr>
          <w:rFonts w:ascii="Times New Roman" w:eastAsia="方正仿宋_GBK" w:hAnsi="Times New Roman" w:cs="Times New Roman" w:hint="eastAsia"/>
          <w:sz w:val="28"/>
          <w:szCs w:val="28"/>
        </w:rPr>
        <w:t>学校只</w:t>
      </w:r>
      <w:r w:rsidR="005A7158" w:rsidRPr="006166E2">
        <w:rPr>
          <w:rFonts w:ascii="Times New Roman" w:eastAsia="方正仿宋_GBK" w:hAnsi="Times New Roman" w:cs="Times New Roman"/>
          <w:sz w:val="28"/>
          <w:szCs w:val="28"/>
        </w:rPr>
        <w:t>收课程大纲电子版</w:t>
      </w:r>
      <w:r w:rsidR="00D258DB" w:rsidRPr="006166E2">
        <w:rPr>
          <w:rFonts w:ascii="Times New Roman" w:eastAsia="方正仿宋_GBK" w:hAnsi="Times New Roman" w:cs="Times New Roman" w:hint="eastAsia"/>
          <w:sz w:val="28"/>
          <w:szCs w:val="28"/>
        </w:rPr>
        <w:t>。</w:t>
      </w:r>
      <w:r w:rsidR="00F121F5" w:rsidRPr="006166E2">
        <w:rPr>
          <w:rFonts w:ascii="Times New Roman" w:eastAsia="方正仿宋_GBK" w:hAnsi="Times New Roman" w:cs="Times New Roman" w:hint="eastAsia"/>
          <w:sz w:val="28"/>
          <w:szCs w:val="28"/>
        </w:rPr>
        <w:t>学院</w:t>
      </w:r>
      <w:r w:rsidR="00F121F5" w:rsidRPr="006166E2">
        <w:rPr>
          <w:rFonts w:ascii="Times New Roman" w:eastAsia="方正仿宋_GBK" w:hAnsi="Times New Roman" w:cs="Times New Roman"/>
          <w:sz w:val="28"/>
          <w:szCs w:val="28"/>
        </w:rPr>
        <w:t>（</w:t>
      </w:r>
      <w:r w:rsidR="00F121F5" w:rsidRPr="006166E2">
        <w:rPr>
          <w:rFonts w:ascii="Times New Roman" w:eastAsia="方正仿宋_GBK" w:hAnsi="Times New Roman" w:cs="Times New Roman" w:hint="eastAsia"/>
          <w:sz w:val="28"/>
          <w:szCs w:val="28"/>
        </w:rPr>
        <w:t>部</w:t>
      </w:r>
      <w:r w:rsidR="00F121F5" w:rsidRPr="006166E2">
        <w:rPr>
          <w:rFonts w:ascii="Times New Roman" w:eastAsia="方正仿宋_GBK" w:hAnsi="Times New Roman" w:cs="Times New Roman"/>
          <w:sz w:val="28"/>
          <w:szCs w:val="28"/>
        </w:rPr>
        <w:t>）</w:t>
      </w:r>
      <w:r w:rsidR="00F121F5" w:rsidRPr="006166E2">
        <w:rPr>
          <w:rFonts w:ascii="Times New Roman" w:eastAsia="方正仿宋_GBK" w:hAnsi="Times New Roman" w:cs="Times New Roman" w:hint="eastAsia"/>
          <w:sz w:val="28"/>
          <w:szCs w:val="28"/>
        </w:rPr>
        <w:t>需</w:t>
      </w:r>
      <w:r w:rsidR="00F121F5" w:rsidRPr="006166E2">
        <w:rPr>
          <w:rFonts w:ascii="Times New Roman" w:eastAsia="方正仿宋_GBK" w:hAnsi="Times New Roman" w:cs="Times New Roman"/>
          <w:sz w:val="28"/>
          <w:szCs w:val="28"/>
        </w:rPr>
        <w:t>按照学校要求印制，保存纸质版以备检查</w:t>
      </w:r>
      <w:r w:rsidR="00D258DB" w:rsidRPr="006166E2">
        <w:rPr>
          <w:rFonts w:ascii="Times New Roman" w:eastAsia="方正仿宋_GBK" w:hAnsi="Times New Roman" w:cs="Times New Roman" w:hint="eastAsia"/>
          <w:sz w:val="28"/>
          <w:szCs w:val="28"/>
        </w:rPr>
        <w:t>；</w:t>
      </w:r>
      <w:r w:rsidR="003C473A" w:rsidRPr="006166E2">
        <w:rPr>
          <w:rFonts w:ascii="Times New Roman" w:eastAsia="方正仿宋_GBK" w:hAnsi="Times New Roman" w:cs="Times New Roman"/>
          <w:sz w:val="28"/>
          <w:szCs w:val="28"/>
        </w:rPr>
        <w:t>同时</w:t>
      </w:r>
      <w:r w:rsidR="003C473A" w:rsidRPr="006166E2">
        <w:rPr>
          <w:rFonts w:ascii="Times New Roman" w:eastAsia="方正仿宋_GBK" w:hAnsi="Times New Roman" w:cs="Times New Roman" w:hint="eastAsia"/>
          <w:sz w:val="28"/>
          <w:szCs w:val="28"/>
        </w:rPr>
        <w:t>选择</w:t>
      </w:r>
      <w:r w:rsidR="003C473A" w:rsidRPr="006166E2">
        <w:rPr>
          <w:rFonts w:ascii="Times New Roman" w:eastAsia="方正仿宋_GBK" w:hAnsi="Times New Roman" w:cs="Times New Roman"/>
          <w:sz w:val="28"/>
          <w:szCs w:val="28"/>
        </w:rPr>
        <w:t>适合渠道向学生和</w:t>
      </w:r>
      <w:r w:rsidR="003C473A" w:rsidRPr="006166E2">
        <w:rPr>
          <w:rFonts w:ascii="Times New Roman" w:eastAsia="方正仿宋_GBK" w:hAnsi="Times New Roman" w:cs="Times New Roman" w:hint="eastAsia"/>
          <w:sz w:val="28"/>
          <w:szCs w:val="28"/>
        </w:rPr>
        <w:t>家长</w:t>
      </w:r>
      <w:r w:rsidR="003C473A" w:rsidRPr="006166E2">
        <w:rPr>
          <w:rFonts w:ascii="Times New Roman" w:eastAsia="方正仿宋_GBK" w:hAnsi="Times New Roman" w:cs="Times New Roman"/>
          <w:sz w:val="28"/>
          <w:szCs w:val="28"/>
        </w:rPr>
        <w:t>公布课程大纲。</w:t>
      </w:r>
    </w:p>
    <w:p w14:paraId="6323863D" w14:textId="77777777" w:rsidR="0013240E" w:rsidRPr="006166E2" w:rsidRDefault="00185074"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sz w:val="28"/>
          <w:szCs w:val="28"/>
        </w:rPr>
        <w:t>3</w:t>
      </w:r>
      <w:r w:rsidR="0013240E" w:rsidRPr="006166E2">
        <w:rPr>
          <w:rFonts w:ascii="Times New Roman" w:eastAsia="方正仿宋_GBK" w:hAnsi="Times New Roman" w:cs="Times New Roman"/>
          <w:sz w:val="28"/>
          <w:szCs w:val="28"/>
        </w:rPr>
        <w:t>.</w:t>
      </w:r>
      <w:r w:rsidR="00F2735A" w:rsidRPr="006166E2">
        <w:rPr>
          <w:rFonts w:ascii="Times New Roman" w:eastAsia="方正仿宋_GBK" w:hAnsi="Times New Roman" w:cs="Times New Roman" w:hint="eastAsia"/>
          <w:sz w:val="28"/>
          <w:szCs w:val="28"/>
        </w:rPr>
        <w:t>各单位</w:t>
      </w:r>
      <w:r w:rsidR="00F2735A" w:rsidRPr="006166E2">
        <w:rPr>
          <w:rFonts w:ascii="Times New Roman" w:eastAsia="方正仿宋_GBK" w:hAnsi="Times New Roman" w:cs="Times New Roman"/>
          <w:sz w:val="28"/>
          <w:szCs w:val="28"/>
        </w:rPr>
        <w:t>于</w:t>
      </w:r>
      <w:r w:rsidR="00E92BC8" w:rsidRPr="006166E2">
        <w:rPr>
          <w:rFonts w:ascii="Times New Roman" w:eastAsia="方正仿宋_GBK" w:hAnsi="Times New Roman" w:cs="Times New Roman" w:hint="eastAsia"/>
          <w:sz w:val="28"/>
          <w:szCs w:val="28"/>
        </w:rPr>
        <w:t xml:space="preserve"> 2019</w:t>
      </w:r>
      <w:r w:rsidR="00E92BC8" w:rsidRPr="006166E2">
        <w:rPr>
          <w:rFonts w:ascii="Times New Roman" w:eastAsia="方正仿宋_GBK" w:hAnsi="Times New Roman" w:cs="Times New Roman" w:hint="eastAsia"/>
          <w:sz w:val="28"/>
          <w:szCs w:val="28"/>
        </w:rPr>
        <w:t>年</w:t>
      </w:r>
      <w:r w:rsidR="00E92BC8" w:rsidRPr="006166E2">
        <w:rPr>
          <w:rFonts w:ascii="Times New Roman" w:eastAsia="方正仿宋_GBK" w:hAnsi="Times New Roman" w:cs="Times New Roman" w:hint="eastAsia"/>
          <w:sz w:val="28"/>
          <w:szCs w:val="28"/>
        </w:rPr>
        <w:t>6</w:t>
      </w:r>
      <w:r w:rsidR="00E92BC8" w:rsidRPr="006166E2">
        <w:rPr>
          <w:rFonts w:ascii="Times New Roman" w:eastAsia="方正仿宋_GBK" w:hAnsi="Times New Roman" w:cs="Times New Roman" w:hint="eastAsia"/>
          <w:sz w:val="28"/>
          <w:szCs w:val="28"/>
        </w:rPr>
        <w:t>月</w:t>
      </w:r>
      <w:r w:rsidR="00E92BC8" w:rsidRPr="006166E2">
        <w:rPr>
          <w:rFonts w:ascii="Times New Roman" w:eastAsia="方正仿宋_GBK" w:hAnsi="Times New Roman" w:cs="Times New Roman" w:hint="eastAsia"/>
          <w:sz w:val="28"/>
          <w:szCs w:val="28"/>
        </w:rPr>
        <w:t>10</w:t>
      </w:r>
      <w:r w:rsidR="00E92BC8" w:rsidRPr="006166E2">
        <w:rPr>
          <w:rFonts w:ascii="Times New Roman" w:eastAsia="方正仿宋_GBK" w:hAnsi="Times New Roman" w:cs="Times New Roman" w:hint="eastAsia"/>
          <w:sz w:val="28"/>
          <w:szCs w:val="28"/>
        </w:rPr>
        <w:t>日</w:t>
      </w:r>
      <w:r w:rsidR="00F2735A" w:rsidRPr="006166E2">
        <w:rPr>
          <w:rFonts w:ascii="Times New Roman" w:eastAsia="方正仿宋_GBK" w:hAnsi="Times New Roman" w:cs="Times New Roman" w:hint="eastAsia"/>
          <w:sz w:val="28"/>
          <w:szCs w:val="28"/>
        </w:rPr>
        <w:t>前</w:t>
      </w:r>
      <w:r w:rsidR="00E92BC8" w:rsidRPr="006166E2">
        <w:rPr>
          <w:rFonts w:ascii="Times New Roman" w:eastAsia="方正仿宋_GBK" w:hAnsi="Times New Roman" w:cs="Times New Roman" w:hint="eastAsia"/>
          <w:sz w:val="28"/>
          <w:szCs w:val="28"/>
        </w:rPr>
        <w:t>提交</w:t>
      </w:r>
      <w:r w:rsidR="00CD42F1" w:rsidRPr="006166E2">
        <w:rPr>
          <w:rFonts w:ascii="Times New Roman" w:eastAsia="方正仿宋_GBK" w:hAnsi="Times New Roman" w:cs="Times New Roman" w:hint="eastAsia"/>
          <w:sz w:val="28"/>
          <w:szCs w:val="28"/>
        </w:rPr>
        <w:t>课程大纲</w:t>
      </w:r>
      <w:r w:rsidR="00CD42F1" w:rsidRPr="006166E2">
        <w:rPr>
          <w:rFonts w:ascii="Times New Roman" w:eastAsia="方正仿宋_GBK" w:hAnsi="Times New Roman" w:cs="Times New Roman"/>
          <w:sz w:val="28"/>
          <w:szCs w:val="28"/>
        </w:rPr>
        <w:t>电子版</w:t>
      </w:r>
      <w:proofErr w:type="gramStart"/>
      <w:r w:rsidR="00F2735A" w:rsidRPr="006166E2">
        <w:rPr>
          <w:rFonts w:ascii="Times New Roman" w:eastAsia="方正仿宋_GBK" w:hAnsi="Times New Roman" w:cs="Times New Roman" w:hint="eastAsia"/>
          <w:sz w:val="28"/>
          <w:szCs w:val="28"/>
        </w:rPr>
        <w:t>至腾讯</w:t>
      </w:r>
      <w:proofErr w:type="gramEnd"/>
      <w:r w:rsidR="00F2735A" w:rsidRPr="006166E2">
        <w:rPr>
          <w:rFonts w:ascii="Times New Roman" w:eastAsia="方正仿宋_GBK" w:hAnsi="Times New Roman" w:cs="Times New Roman" w:hint="eastAsia"/>
          <w:sz w:val="28"/>
          <w:szCs w:val="28"/>
        </w:rPr>
        <w:t>通</w:t>
      </w:r>
      <w:r w:rsidR="00F2735A" w:rsidRPr="006166E2">
        <w:rPr>
          <w:rFonts w:ascii="Times New Roman" w:eastAsia="方正仿宋_GBK" w:hAnsi="Times New Roman" w:cs="Times New Roman"/>
          <w:sz w:val="28"/>
          <w:szCs w:val="28"/>
        </w:rPr>
        <w:t>或邮箱：</w:t>
      </w:r>
      <w:r w:rsidR="00F2735A" w:rsidRPr="006166E2">
        <w:rPr>
          <w:rFonts w:ascii="Times New Roman" w:eastAsia="方正仿宋_GBK" w:hAnsi="Times New Roman" w:cs="Times New Roman" w:hint="eastAsia"/>
          <w:sz w:val="28"/>
          <w:szCs w:val="28"/>
        </w:rPr>
        <w:t>569280276</w:t>
      </w:r>
      <w:r w:rsidR="00F2735A" w:rsidRPr="006166E2">
        <w:rPr>
          <w:rFonts w:ascii="Times New Roman" w:eastAsia="方正仿宋_GBK" w:hAnsi="Times New Roman" w:cs="Times New Roman"/>
          <w:sz w:val="28"/>
          <w:szCs w:val="28"/>
        </w:rPr>
        <w:t>@qq.com</w:t>
      </w:r>
      <w:r w:rsidR="00E92BC8" w:rsidRPr="006166E2">
        <w:rPr>
          <w:rFonts w:ascii="Times New Roman" w:eastAsia="方正仿宋_GBK" w:hAnsi="Times New Roman" w:cs="Times New Roman"/>
          <w:sz w:val="28"/>
          <w:szCs w:val="28"/>
        </w:rPr>
        <w:t>，联系人：石定芳，杨丽媛</w:t>
      </w:r>
      <w:r w:rsidR="00F2735A" w:rsidRPr="006166E2">
        <w:rPr>
          <w:rFonts w:ascii="Times New Roman" w:eastAsia="方正仿宋_GBK" w:hAnsi="Times New Roman" w:cs="Times New Roman" w:hint="eastAsia"/>
          <w:sz w:val="28"/>
          <w:szCs w:val="28"/>
        </w:rPr>
        <w:t>，联系电话：</w:t>
      </w:r>
      <w:r w:rsidR="00F2735A" w:rsidRPr="006166E2">
        <w:rPr>
          <w:rFonts w:ascii="Times New Roman" w:eastAsia="方正仿宋_GBK" w:hAnsi="Times New Roman" w:cs="Times New Roman" w:hint="eastAsia"/>
          <w:sz w:val="28"/>
          <w:szCs w:val="28"/>
        </w:rPr>
        <w:t>6</w:t>
      </w:r>
      <w:r w:rsidR="00F2735A" w:rsidRPr="006166E2">
        <w:rPr>
          <w:rFonts w:ascii="Times New Roman" w:eastAsia="方正仿宋_GBK" w:hAnsi="Times New Roman" w:cs="Times New Roman"/>
          <w:sz w:val="28"/>
          <w:szCs w:val="28"/>
        </w:rPr>
        <w:t>8254100</w:t>
      </w:r>
      <w:r w:rsidR="00F2735A" w:rsidRPr="006166E2">
        <w:rPr>
          <w:rFonts w:ascii="Times New Roman" w:eastAsia="方正仿宋_GBK" w:hAnsi="Times New Roman" w:cs="Times New Roman" w:hint="eastAsia"/>
          <w:sz w:val="28"/>
          <w:szCs w:val="28"/>
        </w:rPr>
        <w:t>。</w:t>
      </w:r>
    </w:p>
    <w:p w14:paraId="64E1CDA4"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p>
    <w:p w14:paraId="459AF39B"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附件</w:t>
      </w:r>
      <w:r w:rsidRPr="006166E2">
        <w:rPr>
          <w:rFonts w:ascii="Times New Roman" w:eastAsia="方正仿宋_GBK" w:hAnsi="Times New Roman" w:cs="Times New Roman" w:hint="eastAsia"/>
          <w:sz w:val="28"/>
          <w:szCs w:val="28"/>
        </w:rPr>
        <w:t>:</w:t>
      </w:r>
    </w:p>
    <w:p w14:paraId="648051C8"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sz w:val="28"/>
          <w:szCs w:val="28"/>
        </w:rPr>
        <w:t>1.</w:t>
      </w:r>
      <w:r w:rsidRPr="006166E2">
        <w:rPr>
          <w:rFonts w:hint="eastAsia"/>
        </w:rPr>
        <w:t xml:space="preserve"> </w:t>
      </w:r>
      <w:r w:rsidRPr="006166E2">
        <w:rPr>
          <w:rFonts w:ascii="Times New Roman" w:eastAsia="方正仿宋_GBK" w:hAnsi="Times New Roman" w:cs="Times New Roman" w:hint="eastAsia"/>
          <w:sz w:val="28"/>
          <w:szCs w:val="28"/>
        </w:rPr>
        <w:t>西南大学本科理论课程大纲模板（</w:t>
      </w:r>
      <w:r w:rsidRPr="006166E2">
        <w:rPr>
          <w:rFonts w:ascii="Times New Roman" w:eastAsia="方正仿宋_GBK" w:hAnsi="Times New Roman" w:cs="Times New Roman" w:hint="eastAsia"/>
          <w:sz w:val="28"/>
          <w:szCs w:val="28"/>
        </w:rPr>
        <w:t>2018</w:t>
      </w:r>
      <w:r w:rsidRPr="006166E2">
        <w:rPr>
          <w:rFonts w:ascii="Times New Roman" w:eastAsia="方正仿宋_GBK" w:hAnsi="Times New Roman" w:cs="Times New Roman" w:hint="eastAsia"/>
          <w:sz w:val="28"/>
          <w:szCs w:val="28"/>
        </w:rPr>
        <w:t>）</w:t>
      </w:r>
    </w:p>
    <w:p w14:paraId="29CE42A5"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2.</w:t>
      </w:r>
      <w:r w:rsidRPr="006166E2">
        <w:rPr>
          <w:rFonts w:hint="eastAsia"/>
        </w:rPr>
        <w:t xml:space="preserve"> </w:t>
      </w:r>
      <w:r w:rsidRPr="006166E2">
        <w:rPr>
          <w:rFonts w:ascii="Times New Roman" w:eastAsia="方正仿宋_GBK" w:hAnsi="Times New Roman" w:cs="Times New Roman" w:hint="eastAsia"/>
          <w:sz w:val="28"/>
          <w:szCs w:val="28"/>
        </w:rPr>
        <w:t>西南大学本科实验课程大纲模板（</w:t>
      </w:r>
      <w:r w:rsidRPr="006166E2">
        <w:rPr>
          <w:rFonts w:ascii="Times New Roman" w:eastAsia="方正仿宋_GBK" w:hAnsi="Times New Roman" w:cs="Times New Roman" w:hint="eastAsia"/>
          <w:sz w:val="28"/>
          <w:szCs w:val="28"/>
        </w:rPr>
        <w:t>2018</w:t>
      </w:r>
      <w:r w:rsidRPr="006166E2">
        <w:rPr>
          <w:rFonts w:ascii="Times New Roman" w:eastAsia="方正仿宋_GBK" w:hAnsi="Times New Roman" w:cs="Times New Roman" w:hint="eastAsia"/>
          <w:sz w:val="28"/>
          <w:szCs w:val="28"/>
        </w:rPr>
        <w:t>）</w:t>
      </w:r>
    </w:p>
    <w:p w14:paraId="68DF7760"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3.</w:t>
      </w:r>
      <w:r w:rsidRPr="006166E2">
        <w:rPr>
          <w:rFonts w:hint="eastAsia"/>
        </w:rPr>
        <w:t xml:space="preserve"> </w:t>
      </w:r>
      <w:r w:rsidRPr="006166E2">
        <w:rPr>
          <w:rFonts w:ascii="Times New Roman" w:eastAsia="方正仿宋_GBK" w:hAnsi="Times New Roman" w:cs="Times New Roman" w:hint="eastAsia"/>
          <w:sz w:val="28"/>
          <w:szCs w:val="28"/>
        </w:rPr>
        <w:t>西南大学本科实习</w:t>
      </w:r>
      <w:proofErr w:type="gramStart"/>
      <w:r w:rsidRPr="006166E2">
        <w:rPr>
          <w:rFonts w:ascii="Times New Roman" w:eastAsia="方正仿宋_GBK" w:hAnsi="Times New Roman" w:cs="Times New Roman" w:hint="eastAsia"/>
          <w:sz w:val="28"/>
          <w:szCs w:val="28"/>
        </w:rPr>
        <w:t>实训类课程</w:t>
      </w:r>
      <w:proofErr w:type="gramEnd"/>
      <w:r w:rsidRPr="006166E2">
        <w:rPr>
          <w:rFonts w:ascii="Times New Roman" w:eastAsia="方正仿宋_GBK" w:hAnsi="Times New Roman" w:cs="Times New Roman" w:hint="eastAsia"/>
          <w:sz w:val="28"/>
          <w:szCs w:val="28"/>
        </w:rPr>
        <w:t>大纲模板（</w:t>
      </w:r>
      <w:r w:rsidRPr="006166E2">
        <w:rPr>
          <w:rFonts w:ascii="Times New Roman" w:eastAsia="方正仿宋_GBK" w:hAnsi="Times New Roman" w:cs="Times New Roman" w:hint="eastAsia"/>
          <w:sz w:val="28"/>
          <w:szCs w:val="28"/>
        </w:rPr>
        <w:t>2018</w:t>
      </w:r>
      <w:r w:rsidRPr="006166E2">
        <w:rPr>
          <w:rFonts w:ascii="Times New Roman" w:eastAsia="方正仿宋_GBK" w:hAnsi="Times New Roman" w:cs="Times New Roman" w:hint="eastAsia"/>
          <w:sz w:val="28"/>
          <w:szCs w:val="28"/>
        </w:rPr>
        <w:t>）</w:t>
      </w:r>
    </w:p>
    <w:p w14:paraId="5FF389FF"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4.</w:t>
      </w:r>
      <w:r w:rsidR="004F75CD" w:rsidRPr="006166E2">
        <w:rPr>
          <w:rFonts w:ascii="Times New Roman" w:eastAsia="方正仿宋_GBK" w:hAnsi="Times New Roman" w:cs="Times New Roman"/>
          <w:sz w:val="28"/>
          <w:szCs w:val="28"/>
        </w:rPr>
        <w:t xml:space="preserve"> </w:t>
      </w:r>
      <w:r w:rsidRPr="006166E2">
        <w:rPr>
          <w:rFonts w:ascii="Times New Roman" w:eastAsia="方正仿宋_GBK" w:hAnsi="Times New Roman" w:cs="Times New Roman" w:hint="eastAsia"/>
          <w:sz w:val="28"/>
          <w:szCs w:val="28"/>
        </w:rPr>
        <w:t>西南大学</w:t>
      </w:r>
      <w:r w:rsidRPr="006166E2">
        <w:rPr>
          <w:rFonts w:ascii="Times New Roman" w:eastAsia="方正仿宋_GBK" w:hAnsi="Times New Roman" w:cs="Times New Roman"/>
          <w:sz w:val="28"/>
          <w:szCs w:val="28"/>
        </w:rPr>
        <w:t>课程大纲审核签字表</w:t>
      </w:r>
      <w:r w:rsidRPr="006166E2">
        <w:rPr>
          <w:rFonts w:ascii="Times New Roman" w:eastAsia="方正仿宋_GBK" w:hAnsi="Times New Roman" w:cs="Times New Roman" w:hint="eastAsia"/>
          <w:sz w:val="28"/>
          <w:szCs w:val="28"/>
        </w:rPr>
        <w:t>（</w:t>
      </w:r>
      <w:r w:rsidRPr="006166E2">
        <w:rPr>
          <w:rFonts w:ascii="Times New Roman" w:eastAsia="方正仿宋_GBK" w:hAnsi="Times New Roman" w:cs="Times New Roman" w:hint="eastAsia"/>
          <w:sz w:val="28"/>
          <w:szCs w:val="28"/>
        </w:rPr>
        <w:t>2018</w:t>
      </w:r>
      <w:r w:rsidRPr="006166E2">
        <w:rPr>
          <w:rFonts w:ascii="Times New Roman" w:eastAsia="方正仿宋_GBK" w:hAnsi="Times New Roman" w:cs="Times New Roman" w:hint="eastAsia"/>
          <w:sz w:val="28"/>
          <w:szCs w:val="28"/>
        </w:rPr>
        <w:t>）</w:t>
      </w:r>
    </w:p>
    <w:p w14:paraId="1D01D999" w14:textId="77777777" w:rsidR="00F121F5" w:rsidRPr="006166E2" w:rsidRDefault="00F121F5" w:rsidP="005F1E0A">
      <w:pPr>
        <w:spacing w:line="480" w:lineRule="exact"/>
        <w:ind w:firstLineChars="200" w:firstLine="560"/>
        <w:rPr>
          <w:rFonts w:ascii="Times New Roman" w:eastAsia="方正仿宋_GBK" w:hAnsi="Times New Roman" w:cs="Times New Roman"/>
          <w:sz w:val="28"/>
          <w:szCs w:val="28"/>
        </w:rPr>
      </w:pPr>
    </w:p>
    <w:p w14:paraId="6B0593E0" w14:textId="77777777" w:rsidR="00F121F5" w:rsidRPr="006166E2" w:rsidRDefault="00B71E61" w:rsidP="00B71E61">
      <w:pPr>
        <w:wordWrap w:val="0"/>
        <w:spacing w:line="480" w:lineRule="exact"/>
        <w:ind w:firstLineChars="200" w:firstLine="560"/>
        <w:jc w:val="right"/>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教务处</w:t>
      </w:r>
      <w:r w:rsidRPr="006166E2">
        <w:rPr>
          <w:rFonts w:ascii="Times New Roman" w:eastAsia="方正仿宋_GBK" w:hAnsi="Times New Roman" w:cs="Times New Roman" w:hint="eastAsia"/>
          <w:sz w:val="28"/>
          <w:szCs w:val="28"/>
        </w:rPr>
        <w:t xml:space="preserve"> </w:t>
      </w:r>
      <w:r w:rsidRPr="006166E2">
        <w:rPr>
          <w:rFonts w:ascii="Times New Roman" w:eastAsia="方正仿宋_GBK" w:hAnsi="Times New Roman" w:cs="Times New Roman"/>
          <w:sz w:val="28"/>
          <w:szCs w:val="28"/>
        </w:rPr>
        <w:t xml:space="preserve">   </w:t>
      </w:r>
    </w:p>
    <w:p w14:paraId="5006FBA6" w14:textId="77777777" w:rsidR="00B71E61" w:rsidRPr="006166E2" w:rsidRDefault="00B71E61" w:rsidP="00B71E61">
      <w:pPr>
        <w:spacing w:line="480" w:lineRule="exact"/>
        <w:ind w:firstLineChars="200" w:firstLine="560"/>
        <w:jc w:val="right"/>
        <w:rPr>
          <w:rFonts w:ascii="Times New Roman" w:eastAsia="方正仿宋_GBK" w:hAnsi="Times New Roman" w:cs="Times New Roman"/>
          <w:sz w:val="28"/>
          <w:szCs w:val="28"/>
        </w:rPr>
      </w:pPr>
      <w:r w:rsidRPr="006166E2">
        <w:rPr>
          <w:rFonts w:ascii="Times New Roman" w:eastAsia="方正仿宋_GBK" w:hAnsi="Times New Roman" w:cs="Times New Roman" w:hint="eastAsia"/>
          <w:sz w:val="28"/>
          <w:szCs w:val="28"/>
        </w:rPr>
        <w:t>2019</w:t>
      </w:r>
      <w:r w:rsidRPr="006166E2">
        <w:rPr>
          <w:rFonts w:ascii="Times New Roman" w:eastAsia="方正仿宋_GBK" w:hAnsi="Times New Roman" w:cs="Times New Roman" w:hint="eastAsia"/>
          <w:sz w:val="28"/>
          <w:szCs w:val="28"/>
        </w:rPr>
        <w:t>年</w:t>
      </w:r>
      <w:r w:rsidRPr="006166E2">
        <w:rPr>
          <w:rFonts w:ascii="Times New Roman" w:eastAsia="方正仿宋_GBK" w:hAnsi="Times New Roman" w:cs="Times New Roman" w:hint="eastAsia"/>
          <w:sz w:val="28"/>
          <w:szCs w:val="28"/>
        </w:rPr>
        <w:t>4</w:t>
      </w:r>
      <w:r w:rsidRPr="006166E2">
        <w:rPr>
          <w:rFonts w:ascii="Times New Roman" w:eastAsia="方正仿宋_GBK" w:hAnsi="Times New Roman" w:cs="Times New Roman" w:hint="eastAsia"/>
          <w:sz w:val="28"/>
          <w:szCs w:val="28"/>
        </w:rPr>
        <w:t>月</w:t>
      </w:r>
      <w:r w:rsidR="00185074" w:rsidRPr="006166E2">
        <w:rPr>
          <w:rFonts w:ascii="Times New Roman" w:eastAsia="方正仿宋_GBK" w:hAnsi="Times New Roman" w:cs="Times New Roman"/>
          <w:sz w:val="28"/>
          <w:szCs w:val="28"/>
        </w:rPr>
        <w:t>8</w:t>
      </w:r>
      <w:r w:rsidRPr="006166E2">
        <w:rPr>
          <w:rFonts w:ascii="Times New Roman" w:eastAsia="方正仿宋_GBK" w:hAnsi="Times New Roman" w:cs="Times New Roman" w:hint="eastAsia"/>
          <w:sz w:val="28"/>
          <w:szCs w:val="28"/>
        </w:rPr>
        <w:t>日</w:t>
      </w:r>
    </w:p>
    <w:sectPr w:rsidR="00B71E61" w:rsidRPr="006166E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69851" w14:textId="77777777" w:rsidR="00057F6E" w:rsidRDefault="00057F6E" w:rsidP="00B72BF1">
      <w:r>
        <w:separator/>
      </w:r>
    </w:p>
  </w:endnote>
  <w:endnote w:type="continuationSeparator" w:id="0">
    <w:p w14:paraId="363D69D3" w14:textId="77777777" w:rsidR="00057F6E" w:rsidRDefault="00057F6E" w:rsidP="00B7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868887"/>
      <w:docPartObj>
        <w:docPartGallery w:val="Page Numbers (Bottom of Page)"/>
        <w:docPartUnique/>
      </w:docPartObj>
    </w:sdtPr>
    <w:sdtEndPr/>
    <w:sdtContent>
      <w:sdt>
        <w:sdtPr>
          <w:id w:val="1728636285"/>
          <w:docPartObj>
            <w:docPartGallery w:val="Page Numbers (Top of Page)"/>
            <w:docPartUnique/>
          </w:docPartObj>
        </w:sdtPr>
        <w:sdtEndPr/>
        <w:sdtContent>
          <w:p w14:paraId="00997926" w14:textId="29221101" w:rsidR="00B72BF1" w:rsidRDefault="00B72BF1">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86A09">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86A09">
              <w:rPr>
                <w:b/>
                <w:bCs/>
                <w:noProof/>
              </w:rPr>
              <w:t>4</w:t>
            </w:r>
            <w:r>
              <w:rPr>
                <w:b/>
                <w:bCs/>
                <w:sz w:val="24"/>
                <w:szCs w:val="24"/>
              </w:rPr>
              <w:fldChar w:fldCharType="end"/>
            </w:r>
          </w:p>
        </w:sdtContent>
      </w:sdt>
    </w:sdtContent>
  </w:sdt>
  <w:p w14:paraId="1AC94F58" w14:textId="77777777" w:rsidR="00B72BF1" w:rsidRDefault="00B72B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60944" w14:textId="77777777" w:rsidR="00057F6E" w:rsidRDefault="00057F6E" w:rsidP="00B72BF1">
      <w:r>
        <w:separator/>
      </w:r>
    </w:p>
  </w:footnote>
  <w:footnote w:type="continuationSeparator" w:id="0">
    <w:p w14:paraId="6DF73097" w14:textId="77777777" w:rsidR="00057F6E" w:rsidRDefault="00057F6E" w:rsidP="00B72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50045"/>
    <w:multiLevelType w:val="hybridMultilevel"/>
    <w:tmpl w:val="F1A051EC"/>
    <w:lvl w:ilvl="0" w:tplc="46CA2AD0">
      <w:start w:val="1"/>
      <w:numFmt w:val="bullet"/>
      <w:lvlText w:val="•"/>
      <w:lvlJc w:val="left"/>
      <w:pPr>
        <w:tabs>
          <w:tab w:val="num" w:pos="720"/>
        </w:tabs>
        <w:ind w:left="720" w:hanging="360"/>
      </w:pPr>
      <w:rPr>
        <w:rFonts w:ascii="宋体" w:hAnsi="宋体" w:hint="default"/>
      </w:rPr>
    </w:lvl>
    <w:lvl w:ilvl="1" w:tplc="BD10C300" w:tentative="1">
      <w:start w:val="1"/>
      <w:numFmt w:val="bullet"/>
      <w:lvlText w:val="•"/>
      <w:lvlJc w:val="left"/>
      <w:pPr>
        <w:tabs>
          <w:tab w:val="num" w:pos="1440"/>
        </w:tabs>
        <w:ind w:left="1440" w:hanging="360"/>
      </w:pPr>
      <w:rPr>
        <w:rFonts w:ascii="宋体" w:hAnsi="宋体" w:hint="default"/>
      </w:rPr>
    </w:lvl>
    <w:lvl w:ilvl="2" w:tplc="5EDA58A4" w:tentative="1">
      <w:start w:val="1"/>
      <w:numFmt w:val="bullet"/>
      <w:lvlText w:val="•"/>
      <w:lvlJc w:val="left"/>
      <w:pPr>
        <w:tabs>
          <w:tab w:val="num" w:pos="2160"/>
        </w:tabs>
        <w:ind w:left="2160" w:hanging="360"/>
      </w:pPr>
      <w:rPr>
        <w:rFonts w:ascii="宋体" w:hAnsi="宋体" w:hint="default"/>
      </w:rPr>
    </w:lvl>
    <w:lvl w:ilvl="3" w:tplc="1F1E10C2" w:tentative="1">
      <w:start w:val="1"/>
      <w:numFmt w:val="bullet"/>
      <w:lvlText w:val="•"/>
      <w:lvlJc w:val="left"/>
      <w:pPr>
        <w:tabs>
          <w:tab w:val="num" w:pos="2880"/>
        </w:tabs>
        <w:ind w:left="2880" w:hanging="360"/>
      </w:pPr>
      <w:rPr>
        <w:rFonts w:ascii="宋体" w:hAnsi="宋体" w:hint="default"/>
      </w:rPr>
    </w:lvl>
    <w:lvl w:ilvl="4" w:tplc="243C5EA4" w:tentative="1">
      <w:start w:val="1"/>
      <w:numFmt w:val="bullet"/>
      <w:lvlText w:val="•"/>
      <w:lvlJc w:val="left"/>
      <w:pPr>
        <w:tabs>
          <w:tab w:val="num" w:pos="3600"/>
        </w:tabs>
        <w:ind w:left="3600" w:hanging="360"/>
      </w:pPr>
      <w:rPr>
        <w:rFonts w:ascii="宋体" w:hAnsi="宋体" w:hint="default"/>
      </w:rPr>
    </w:lvl>
    <w:lvl w:ilvl="5" w:tplc="22CAF934" w:tentative="1">
      <w:start w:val="1"/>
      <w:numFmt w:val="bullet"/>
      <w:lvlText w:val="•"/>
      <w:lvlJc w:val="left"/>
      <w:pPr>
        <w:tabs>
          <w:tab w:val="num" w:pos="4320"/>
        </w:tabs>
        <w:ind w:left="4320" w:hanging="360"/>
      </w:pPr>
      <w:rPr>
        <w:rFonts w:ascii="宋体" w:hAnsi="宋体" w:hint="default"/>
      </w:rPr>
    </w:lvl>
    <w:lvl w:ilvl="6" w:tplc="03C27672" w:tentative="1">
      <w:start w:val="1"/>
      <w:numFmt w:val="bullet"/>
      <w:lvlText w:val="•"/>
      <w:lvlJc w:val="left"/>
      <w:pPr>
        <w:tabs>
          <w:tab w:val="num" w:pos="5040"/>
        </w:tabs>
        <w:ind w:left="5040" w:hanging="360"/>
      </w:pPr>
      <w:rPr>
        <w:rFonts w:ascii="宋体" w:hAnsi="宋体" w:hint="default"/>
      </w:rPr>
    </w:lvl>
    <w:lvl w:ilvl="7" w:tplc="97CE347C" w:tentative="1">
      <w:start w:val="1"/>
      <w:numFmt w:val="bullet"/>
      <w:lvlText w:val="•"/>
      <w:lvlJc w:val="left"/>
      <w:pPr>
        <w:tabs>
          <w:tab w:val="num" w:pos="5760"/>
        </w:tabs>
        <w:ind w:left="5760" w:hanging="360"/>
      </w:pPr>
      <w:rPr>
        <w:rFonts w:ascii="宋体" w:hAnsi="宋体" w:hint="default"/>
      </w:rPr>
    </w:lvl>
    <w:lvl w:ilvl="8" w:tplc="E1C28940" w:tentative="1">
      <w:start w:val="1"/>
      <w:numFmt w:val="bullet"/>
      <w:lvlText w:val="•"/>
      <w:lvlJc w:val="left"/>
      <w:pPr>
        <w:tabs>
          <w:tab w:val="num" w:pos="6480"/>
        </w:tabs>
        <w:ind w:left="6480" w:hanging="360"/>
      </w:pPr>
      <w:rPr>
        <w:rFonts w:ascii="宋体" w:hAnsi="宋体" w:hint="default"/>
      </w:rPr>
    </w:lvl>
  </w:abstractNum>
  <w:abstractNum w:abstractNumId="1">
    <w:nsid w:val="1DC4232D"/>
    <w:multiLevelType w:val="hybridMultilevel"/>
    <w:tmpl w:val="71F67CC6"/>
    <w:lvl w:ilvl="0" w:tplc="3E469384">
      <w:start w:val="1"/>
      <w:numFmt w:val="bullet"/>
      <w:lvlText w:val="•"/>
      <w:lvlJc w:val="left"/>
      <w:pPr>
        <w:tabs>
          <w:tab w:val="num" w:pos="720"/>
        </w:tabs>
        <w:ind w:left="720" w:hanging="360"/>
      </w:pPr>
      <w:rPr>
        <w:rFonts w:ascii="宋体" w:hAnsi="宋体" w:hint="default"/>
      </w:rPr>
    </w:lvl>
    <w:lvl w:ilvl="1" w:tplc="D952D9DA" w:tentative="1">
      <w:start w:val="1"/>
      <w:numFmt w:val="bullet"/>
      <w:lvlText w:val="•"/>
      <w:lvlJc w:val="left"/>
      <w:pPr>
        <w:tabs>
          <w:tab w:val="num" w:pos="1440"/>
        </w:tabs>
        <w:ind w:left="1440" w:hanging="360"/>
      </w:pPr>
      <w:rPr>
        <w:rFonts w:ascii="宋体" w:hAnsi="宋体" w:hint="default"/>
      </w:rPr>
    </w:lvl>
    <w:lvl w:ilvl="2" w:tplc="3B5C8DA2" w:tentative="1">
      <w:start w:val="1"/>
      <w:numFmt w:val="bullet"/>
      <w:lvlText w:val="•"/>
      <w:lvlJc w:val="left"/>
      <w:pPr>
        <w:tabs>
          <w:tab w:val="num" w:pos="2160"/>
        </w:tabs>
        <w:ind w:left="2160" w:hanging="360"/>
      </w:pPr>
      <w:rPr>
        <w:rFonts w:ascii="宋体" w:hAnsi="宋体" w:hint="default"/>
      </w:rPr>
    </w:lvl>
    <w:lvl w:ilvl="3" w:tplc="F0548D52" w:tentative="1">
      <w:start w:val="1"/>
      <w:numFmt w:val="bullet"/>
      <w:lvlText w:val="•"/>
      <w:lvlJc w:val="left"/>
      <w:pPr>
        <w:tabs>
          <w:tab w:val="num" w:pos="2880"/>
        </w:tabs>
        <w:ind w:left="2880" w:hanging="360"/>
      </w:pPr>
      <w:rPr>
        <w:rFonts w:ascii="宋体" w:hAnsi="宋体" w:hint="default"/>
      </w:rPr>
    </w:lvl>
    <w:lvl w:ilvl="4" w:tplc="F9C23214" w:tentative="1">
      <w:start w:val="1"/>
      <w:numFmt w:val="bullet"/>
      <w:lvlText w:val="•"/>
      <w:lvlJc w:val="left"/>
      <w:pPr>
        <w:tabs>
          <w:tab w:val="num" w:pos="3600"/>
        </w:tabs>
        <w:ind w:left="3600" w:hanging="360"/>
      </w:pPr>
      <w:rPr>
        <w:rFonts w:ascii="宋体" w:hAnsi="宋体" w:hint="default"/>
      </w:rPr>
    </w:lvl>
    <w:lvl w:ilvl="5" w:tplc="9CF63726" w:tentative="1">
      <w:start w:val="1"/>
      <w:numFmt w:val="bullet"/>
      <w:lvlText w:val="•"/>
      <w:lvlJc w:val="left"/>
      <w:pPr>
        <w:tabs>
          <w:tab w:val="num" w:pos="4320"/>
        </w:tabs>
        <w:ind w:left="4320" w:hanging="360"/>
      </w:pPr>
      <w:rPr>
        <w:rFonts w:ascii="宋体" w:hAnsi="宋体" w:hint="default"/>
      </w:rPr>
    </w:lvl>
    <w:lvl w:ilvl="6" w:tplc="169265F2" w:tentative="1">
      <w:start w:val="1"/>
      <w:numFmt w:val="bullet"/>
      <w:lvlText w:val="•"/>
      <w:lvlJc w:val="left"/>
      <w:pPr>
        <w:tabs>
          <w:tab w:val="num" w:pos="5040"/>
        </w:tabs>
        <w:ind w:left="5040" w:hanging="360"/>
      </w:pPr>
      <w:rPr>
        <w:rFonts w:ascii="宋体" w:hAnsi="宋体" w:hint="default"/>
      </w:rPr>
    </w:lvl>
    <w:lvl w:ilvl="7" w:tplc="7AA6A02A" w:tentative="1">
      <w:start w:val="1"/>
      <w:numFmt w:val="bullet"/>
      <w:lvlText w:val="•"/>
      <w:lvlJc w:val="left"/>
      <w:pPr>
        <w:tabs>
          <w:tab w:val="num" w:pos="5760"/>
        </w:tabs>
        <w:ind w:left="5760" w:hanging="360"/>
      </w:pPr>
      <w:rPr>
        <w:rFonts w:ascii="宋体" w:hAnsi="宋体" w:hint="default"/>
      </w:rPr>
    </w:lvl>
    <w:lvl w:ilvl="8" w:tplc="04300880" w:tentative="1">
      <w:start w:val="1"/>
      <w:numFmt w:val="bullet"/>
      <w:lvlText w:val="•"/>
      <w:lvlJc w:val="left"/>
      <w:pPr>
        <w:tabs>
          <w:tab w:val="num" w:pos="6480"/>
        </w:tabs>
        <w:ind w:left="6480" w:hanging="360"/>
      </w:pPr>
      <w:rPr>
        <w:rFonts w:ascii="宋体" w:hAnsi="宋体" w:hint="default"/>
      </w:rPr>
    </w:lvl>
  </w:abstractNum>
  <w:abstractNum w:abstractNumId="2">
    <w:nsid w:val="25AB4CB4"/>
    <w:multiLevelType w:val="hybridMultilevel"/>
    <w:tmpl w:val="958E0EFE"/>
    <w:lvl w:ilvl="0" w:tplc="903CDB3C">
      <w:start w:val="1"/>
      <w:numFmt w:val="bullet"/>
      <w:lvlText w:val="•"/>
      <w:lvlJc w:val="left"/>
      <w:pPr>
        <w:tabs>
          <w:tab w:val="num" w:pos="720"/>
        </w:tabs>
        <w:ind w:left="720" w:hanging="360"/>
      </w:pPr>
      <w:rPr>
        <w:rFonts w:ascii="宋体" w:hAnsi="宋体" w:hint="default"/>
      </w:rPr>
    </w:lvl>
    <w:lvl w:ilvl="1" w:tplc="354C153A" w:tentative="1">
      <w:start w:val="1"/>
      <w:numFmt w:val="bullet"/>
      <w:lvlText w:val="•"/>
      <w:lvlJc w:val="left"/>
      <w:pPr>
        <w:tabs>
          <w:tab w:val="num" w:pos="1440"/>
        </w:tabs>
        <w:ind w:left="1440" w:hanging="360"/>
      </w:pPr>
      <w:rPr>
        <w:rFonts w:ascii="宋体" w:hAnsi="宋体" w:hint="default"/>
      </w:rPr>
    </w:lvl>
    <w:lvl w:ilvl="2" w:tplc="9EFC911A" w:tentative="1">
      <w:start w:val="1"/>
      <w:numFmt w:val="bullet"/>
      <w:lvlText w:val="•"/>
      <w:lvlJc w:val="left"/>
      <w:pPr>
        <w:tabs>
          <w:tab w:val="num" w:pos="2160"/>
        </w:tabs>
        <w:ind w:left="2160" w:hanging="360"/>
      </w:pPr>
      <w:rPr>
        <w:rFonts w:ascii="宋体" w:hAnsi="宋体" w:hint="default"/>
      </w:rPr>
    </w:lvl>
    <w:lvl w:ilvl="3" w:tplc="393E5E14" w:tentative="1">
      <w:start w:val="1"/>
      <w:numFmt w:val="bullet"/>
      <w:lvlText w:val="•"/>
      <w:lvlJc w:val="left"/>
      <w:pPr>
        <w:tabs>
          <w:tab w:val="num" w:pos="2880"/>
        </w:tabs>
        <w:ind w:left="2880" w:hanging="360"/>
      </w:pPr>
      <w:rPr>
        <w:rFonts w:ascii="宋体" w:hAnsi="宋体" w:hint="default"/>
      </w:rPr>
    </w:lvl>
    <w:lvl w:ilvl="4" w:tplc="9C387C28" w:tentative="1">
      <w:start w:val="1"/>
      <w:numFmt w:val="bullet"/>
      <w:lvlText w:val="•"/>
      <w:lvlJc w:val="left"/>
      <w:pPr>
        <w:tabs>
          <w:tab w:val="num" w:pos="3600"/>
        </w:tabs>
        <w:ind w:left="3600" w:hanging="360"/>
      </w:pPr>
      <w:rPr>
        <w:rFonts w:ascii="宋体" w:hAnsi="宋体" w:hint="default"/>
      </w:rPr>
    </w:lvl>
    <w:lvl w:ilvl="5" w:tplc="A3C898BE" w:tentative="1">
      <w:start w:val="1"/>
      <w:numFmt w:val="bullet"/>
      <w:lvlText w:val="•"/>
      <w:lvlJc w:val="left"/>
      <w:pPr>
        <w:tabs>
          <w:tab w:val="num" w:pos="4320"/>
        </w:tabs>
        <w:ind w:left="4320" w:hanging="360"/>
      </w:pPr>
      <w:rPr>
        <w:rFonts w:ascii="宋体" w:hAnsi="宋体" w:hint="default"/>
      </w:rPr>
    </w:lvl>
    <w:lvl w:ilvl="6" w:tplc="32A40C20" w:tentative="1">
      <w:start w:val="1"/>
      <w:numFmt w:val="bullet"/>
      <w:lvlText w:val="•"/>
      <w:lvlJc w:val="left"/>
      <w:pPr>
        <w:tabs>
          <w:tab w:val="num" w:pos="5040"/>
        </w:tabs>
        <w:ind w:left="5040" w:hanging="360"/>
      </w:pPr>
      <w:rPr>
        <w:rFonts w:ascii="宋体" w:hAnsi="宋体" w:hint="default"/>
      </w:rPr>
    </w:lvl>
    <w:lvl w:ilvl="7" w:tplc="819000F8" w:tentative="1">
      <w:start w:val="1"/>
      <w:numFmt w:val="bullet"/>
      <w:lvlText w:val="•"/>
      <w:lvlJc w:val="left"/>
      <w:pPr>
        <w:tabs>
          <w:tab w:val="num" w:pos="5760"/>
        </w:tabs>
        <w:ind w:left="5760" w:hanging="360"/>
      </w:pPr>
      <w:rPr>
        <w:rFonts w:ascii="宋体" w:hAnsi="宋体" w:hint="default"/>
      </w:rPr>
    </w:lvl>
    <w:lvl w:ilvl="8" w:tplc="668A495E" w:tentative="1">
      <w:start w:val="1"/>
      <w:numFmt w:val="bullet"/>
      <w:lvlText w:val="•"/>
      <w:lvlJc w:val="left"/>
      <w:pPr>
        <w:tabs>
          <w:tab w:val="num" w:pos="6480"/>
        </w:tabs>
        <w:ind w:left="6480" w:hanging="360"/>
      </w:pPr>
      <w:rPr>
        <w:rFonts w:ascii="宋体" w:hAnsi="宋体" w:hint="default"/>
      </w:rPr>
    </w:lvl>
  </w:abstractNum>
  <w:abstractNum w:abstractNumId="3">
    <w:nsid w:val="2ECA292B"/>
    <w:multiLevelType w:val="hybridMultilevel"/>
    <w:tmpl w:val="37063C40"/>
    <w:lvl w:ilvl="0" w:tplc="B7AE0908">
      <w:start w:val="1"/>
      <w:numFmt w:val="bullet"/>
      <w:lvlText w:val="•"/>
      <w:lvlJc w:val="left"/>
      <w:pPr>
        <w:tabs>
          <w:tab w:val="num" w:pos="720"/>
        </w:tabs>
        <w:ind w:left="720" w:hanging="360"/>
      </w:pPr>
      <w:rPr>
        <w:rFonts w:ascii="宋体" w:hAnsi="宋体" w:hint="default"/>
      </w:rPr>
    </w:lvl>
    <w:lvl w:ilvl="1" w:tplc="C16CF148" w:tentative="1">
      <w:start w:val="1"/>
      <w:numFmt w:val="bullet"/>
      <w:lvlText w:val="•"/>
      <w:lvlJc w:val="left"/>
      <w:pPr>
        <w:tabs>
          <w:tab w:val="num" w:pos="1440"/>
        </w:tabs>
        <w:ind w:left="1440" w:hanging="360"/>
      </w:pPr>
      <w:rPr>
        <w:rFonts w:ascii="宋体" w:hAnsi="宋体" w:hint="default"/>
      </w:rPr>
    </w:lvl>
    <w:lvl w:ilvl="2" w:tplc="EE944844" w:tentative="1">
      <w:start w:val="1"/>
      <w:numFmt w:val="bullet"/>
      <w:lvlText w:val="•"/>
      <w:lvlJc w:val="left"/>
      <w:pPr>
        <w:tabs>
          <w:tab w:val="num" w:pos="2160"/>
        </w:tabs>
        <w:ind w:left="2160" w:hanging="360"/>
      </w:pPr>
      <w:rPr>
        <w:rFonts w:ascii="宋体" w:hAnsi="宋体" w:hint="default"/>
      </w:rPr>
    </w:lvl>
    <w:lvl w:ilvl="3" w:tplc="ADF2BC52" w:tentative="1">
      <w:start w:val="1"/>
      <w:numFmt w:val="bullet"/>
      <w:lvlText w:val="•"/>
      <w:lvlJc w:val="left"/>
      <w:pPr>
        <w:tabs>
          <w:tab w:val="num" w:pos="2880"/>
        </w:tabs>
        <w:ind w:left="2880" w:hanging="360"/>
      </w:pPr>
      <w:rPr>
        <w:rFonts w:ascii="宋体" w:hAnsi="宋体" w:hint="default"/>
      </w:rPr>
    </w:lvl>
    <w:lvl w:ilvl="4" w:tplc="3954D4DA" w:tentative="1">
      <w:start w:val="1"/>
      <w:numFmt w:val="bullet"/>
      <w:lvlText w:val="•"/>
      <w:lvlJc w:val="left"/>
      <w:pPr>
        <w:tabs>
          <w:tab w:val="num" w:pos="3600"/>
        </w:tabs>
        <w:ind w:left="3600" w:hanging="360"/>
      </w:pPr>
      <w:rPr>
        <w:rFonts w:ascii="宋体" w:hAnsi="宋体" w:hint="default"/>
      </w:rPr>
    </w:lvl>
    <w:lvl w:ilvl="5" w:tplc="6B646ECE" w:tentative="1">
      <w:start w:val="1"/>
      <w:numFmt w:val="bullet"/>
      <w:lvlText w:val="•"/>
      <w:lvlJc w:val="left"/>
      <w:pPr>
        <w:tabs>
          <w:tab w:val="num" w:pos="4320"/>
        </w:tabs>
        <w:ind w:left="4320" w:hanging="360"/>
      </w:pPr>
      <w:rPr>
        <w:rFonts w:ascii="宋体" w:hAnsi="宋体" w:hint="default"/>
      </w:rPr>
    </w:lvl>
    <w:lvl w:ilvl="6" w:tplc="59DA78C6" w:tentative="1">
      <w:start w:val="1"/>
      <w:numFmt w:val="bullet"/>
      <w:lvlText w:val="•"/>
      <w:lvlJc w:val="left"/>
      <w:pPr>
        <w:tabs>
          <w:tab w:val="num" w:pos="5040"/>
        </w:tabs>
        <w:ind w:left="5040" w:hanging="360"/>
      </w:pPr>
      <w:rPr>
        <w:rFonts w:ascii="宋体" w:hAnsi="宋体" w:hint="default"/>
      </w:rPr>
    </w:lvl>
    <w:lvl w:ilvl="7" w:tplc="CD8CFF7C" w:tentative="1">
      <w:start w:val="1"/>
      <w:numFmt w:val="bullet"/>
      <w:lvlText w:val="•"/>
      <w:lvlJc w:val="left"/>
      <w:pPr>
        <w:tabs>
          <w:tab w:val="num" w:pos="5760"/>
        </w:tabs>
        <w:ind w:left="5760" w:hanging="360"/>
      </w:pPr>
      <w:rPr>
        <w:rFonts w:ascii="宋体" w:hAnsi="宋体" w:hint="default"/>
      </w:rPr>
    </w:lvl>
    <w:lvl w:ilvl="8" w:tplc="F8267F76" w:tentative="1">
      <w:start w:val="1"/>
      <w:numFmt w:val="bullet"/>
      <w:lvlText w:val="•"/>
      <w:lvlJc w:val="left"/>
      <w:pPr>
        <w:tabs>
          <w:tab w:val="num" w:pos="6480"/>
        </w:tabs>
        <w:ind w:left="6480" w:hanging="360"/>
      </w:pPr>
      <w:rPr>
        <w:rFonts w:ascii="宋体" w:hAnsi="宋体" w:hint="default"/>
      </w:rPr>
    </w:lvl>
  </w:abstractNum>
  <w:abstractNum w:abstractNumId="4">
    <w:nsid w:val="324F3B32"/>
    <w:multiLevelType w:val="hybridMultilevel"/>
    <w:tmpl w:val="43F695E8"/>
    <w:lvl w:ilvl="0" w:tplc="8C32C35C">
      <w:start w:val="1"/>
      <w:numFmt w:val="bullet"/>
      <w:lvlText w:val="•"/>
      <w:lvlJc w:val="left"/>
      <w:pPr>
        <w:tabs>
          <w:tab w:val="num" w:pos="720"/>
        </w:tabs>
        <w:ind w:left="720" w:hanging="360"/>
      </w:pPr>
      <w:rPr>
        <w:rFonts w:ascii="宋体" w:hAnsi="宋体" w:hint="default"/>
      </w:rPr>
    </w:lvl>
    <w:lvl w:ilvl="1" w:tplc="3D660178" w:tentative="1">
      <w:start w:val="1"/>
      <w:numFmt w:val="bullet"/>
      <w:lvlText w:val="•"/>
      <w:lvlJc w:val="left"/>
      <w:pPr>
        <w:tabs>
          <w:tab w:val="num" w:pos="1440"/>
        </w:tabs>
        <w:ind w:left="1440" w:hanging="360"/>
      </w:pPr>
      <w:rPr>
        <w:rFonts w:ascii="宋体" w:hAnsi="宋体" w:hint="default"/>
      </w:rPr>
    </w:lvl>
    <w:lvl w:ilvl="2" w:tplc="C4300B3C" w:tentative="1">
      <w:start w:val="1"/>
      <w:numFmt w:val="bullet"/>
      <w:lvlText w:val="•"/>
      <w:lvlJc w:val="left"/>
      <w:pPr>
        <w:tabs>
          <w:tab w:val="num" w:pos="2160"/>
        </w:tabs>
        <w:ind w:left="2160" w:hanging="360"/>
      </w:pPr>
      <w:rPr>
        <w:rFonts w:ascii="宋体" w:hAnsi="宋体" w:hint="default"/>
      </w:rPr>
    </w:lvl>
    <w:lvl w:ilvl="3" w:tplc="7C90155C" w:tentative="1">
      <w:start w:val="1"/>
      <w:numFmt w:val="bullet"/>
      <w:lvlText w:val="•"/>
      <w:lvlJc w:val="left"/>
      <w:pPr>
        <w:tabs>
          <w:tab w:val="num" w:pos="2880"/>
        </w:tabs>
        <w:ind w:left="2880" w:hanging="360"/>
      </w:pPr>
      <w:rPr>
        <w:rFonts w:ascii="宋体" w:hAnsi="宋体" w:hint="default"/>
      </w:rPr>
    </w:lvl>
    <w:lvl w:ilvl="4" w:tplc="ACF26840" w:tentative="1">
      <w:start w:val="1"/>
      <w:numFmt w:val="bullet"/>
      <w:lvlText w:val="•"/>
      <w:lvlJc w:val="left"/>
      <w:pPr>
        <w:tabs>
          <w:tab w:val="num" w:pos="3600"/>
        </w:tabs>
        <w:ind w:left="3600" w:hanging="360"/>
      </w:pPr>
      <w:rPr>
        <w:rFonts w:ascii="宋体" w:hAnsi="宋体" w:hint="default"/>
      </w:rPr>
    </w:lvl>
    <w:lvl w:ilvl="5" w:tplc="D572F2E4" w:tentative="1">
      <w:start w:val="1"/>
      <w:numFmt w:val="bullet"/>
      <w:lvlText w:val="•"/>
      <w:lvlJc w:val="left"/>
      <w:pPr>
        <w:tabs>
          <w:tab w:val="num" w:pos="4320"/>
        </w:tabs>
        <w:ind w:left="4320" w:hanging="360"/>
      </w:pPr>
      <w:rPr>
        <w:rFonts w:ascii="宋体" w:hAnsi="宋体" w:hint="default"/>
      </w:rPr>
    </w:lvl>
    <w:lvl w:ilvl="6" w:tplc="D8027B32" w:tentative="1">
      <w:start w:val="1"/>
      <w:numFmt w:val="bullet"/>
      <w:lvlText w:val="•"/>
      <w:lvlJc w:val="left"/>
      <w:pPr>
        <w:tabs>
          <w:tab w:val="num" w:pos="5040"/>
        </w:tabs>
        <w:ind w:left="5040" w:hanging="360"/>
      </w:pPr>
      <w:rPr>
        <w:rFonts w:ascii="宋体" w:hAnsi="宋体" w:hint="default"/>
      </w:rPr>
    </w:lvl>
    <w:lvl w:ilvl="7" w:tplc="C916D350" w:tentative="1">
      <w:start w:val="1"/>
      <w:numFmt w:val="bullet"/>
      <w:lvlText w:val="•"/>
      <w:lvlJc w:val="left"/>
      <w:pPr>
        <w:tabs>
          <w:tab w:val="num" w:pos="5760"/>
        </w:tabs>
        <w:ind w:left="5760" w:hanging="360"/>
      </w:pPr>
      <w:rPr>
        <w:rFonts w:ascii="宋体" w:hAnsi="宋体" w:hint="default"/>
      </w:rPr>
    </w:lvl>
    <w:lvl w:ilvl="8" w:tplc="26FAB096" w:tentative="1">
      <w:start w:val="1"/>
      <w:numFmt w:val="bullet"/>
      <w:lvlText w:val="•"/>
      <w:lvlJc w:val="left"/>
      <w:pPr>
        <w:tabs>
          <w:tab w:val="num" w:pos="6480"/>
        </w:tabs>
        <w:ind w:left="6480" w:hanging="360"/>
      </w:pPr>
      <w:rPr>
        <w:rFonts w:ascii="宋体" w:hAnsi="宋体" w:hint="default"/>
      </w:rPr>
    </w:lvl>
  </w:abstractNum>
  <w:abstractNum w:abstractNumId="5">
    <w:nsid w:val="3AAE656D"/>
    <w:multiLevelType w:val="hybridMultilevel"/>
    <w:tmpl w:val="924ABDE2"/>
    <w:lvl w:ilvl="0" w:tplc="31001A02">
      <w:start w:val="1"/>
      <w:numFmt w:val="bullet"/>
      <w:lvlText w:val="•"/>
      <w:lvlJc w:val="left"/>
      <w:pPr>
        <w:tabs>
          <w:tab w:val="num" w:pos="720"/>
        </w:tabs>
        <w:ind w:left="720" w:hanging="360"/>
      </w:pPr>
      <w:rPr>
        <w:rFonts w:ascii="宋体" w:hAnsi="宋体" w:hint="default"/>
      </w:rPr>
    </w:lvl>
    <w:lvl w:ilvl="1" w:tplc="397CAC44" w:tentative="1">
      <w:start w:val="1"/>
      <w:numFmt w:val="bullet"/>
      <w:lvlText w:val="•"/>
      <w:lvlJc w:val="left"/>
      <w:pPr>
        <w:tabs>
          <w:tab w:val="num" w:pos="1440"/>
        </w:tabs>
        <w:ind w:left="1440" w:hanging="360"/>
      </w:pPr>
      <w:rPr>
        <w:rFonts w:ascii="宋体" w:hAnsi="宋体" w:hint="default"/>
      </w:rPr>
    </w:lvl>
    <w:lvl w:ilvl="2" w:tplc="21FC131C" w:tentative="1">
      <w:start w:val="1"/>
      <w:numFmt w:val="bullet"/>
      <w:lvlText w:val="•"/>
      <w:lvlJc w:val="left"/>
      <w:pPr>
        <w:tabs>
          <w:tab w:val="num" w:pos="2160"/>
        </w:tabs>
        <w:ind w:left="2160" w:hanging="360"/>
      </w:pPr>
      <w:rPr>
        <w:rFonts w:ascii="宋体" w:hAnsi="宋体" w:hint="default"/>
      </w:rPr>
    </w:lvl>
    <w:lvl w:ilvl="3" w:tplc="905C9A24" w:tentative="1">
      <w:start w:val="1"/>
      <w:numFmt w:val="bullet"/>
      <w:lvlText w:val="•"/>
      <w:lvlJc w:val="left"/>
      <w:pPr>
        <w:tabs>
          <w:tab w:val="num" w:pos="2880"/>
        </w:tabs>
        <w:ind w:left="2880" w:hanging="360"/>
      </w:pPr>
      <w:rPr>
        <w:rFonts w:ascii="宋体" w:hAnsi="宋体" w:hint="default"/>
      </w:rPr>
    </w:lvl>
    <w:lvl w:ilvl="4" w:tplc="F9E69A64" w:tentative="1">
      <w:start w:val="1"/>
      <w:numFmt w:val="bullet"/>
      <w:lvlText w:val="•"/>
      <w:lvlJc w:val="left"/>
      <w:pPr>
        <w:tabs>
          <w:tab w:val="num" w:pos="3600"/>
        </w:tabs>
        <w:ind w:left="3600" w:hanging="360"/>
      </w:pPr>
      <w:rPr>
        <w:rFonts w:ascii="宋体" w:hAnsi="宋体" w:hint="default"/>
      </w:rPr>
    </w:lvl>
    <w:lvl w:ilvl="5" w:tplc="9516D11C" w:tentative="1">
      <w:start w:val="1"/>
      <w:numFmt w:val="bullet"/>
      <w:lvlText w:val="•"/>
      <w:lvlJc w:val="left"/>
      <w:pPr>
        <w:tabs>
          <w:tab w:val="num" w:pos="4320"/>
        </w:tabs>
        <w:ind w:left="4320" w:hanging="360"/>
      </w:pPr>
      <w:rPr>
        <w:rFonts w:ascii="宋体" w:hAnsi="宋体" w:hint="default"/>
      </w:rPr>
    </w:lvl>
    <w:lvl w:ilvl="6" w:tplc="D99E1096" w:tentative="1">
      <w:start w:val="1"/>
      <w:numFmt w:val="bullet"/>
      <w:lvlText w:val="•"/>
      <w:lvlJc w:val="left"/>
      <w:pPr>
        <w:tabs>
          <w:tab w:val="num" w:pos="5040"/>
        </w:tabs>
        <w:ind w:left="5040" w:hanging="360"/>
      </w:pPr>
      <w:rPr>
        <w:rFonts w:ascii="宋体" w:hAnsi="宋体" w:hint="default"/>
      </w:rPr>
    </w:lvl>
    <w:lvl w:ilvl="7" w:tplc="CEE26734" w:tentative="1">
      <w:start w:val="1"/>
      <w:numFmt w:val="bullet"/>
      <w:lvlText w:val="•"/>
      <w:lvlJc w:val="left"/>
      <w:pPr>
        <w:tabs>
          <w:tab w:val="num" w:pos="5760"/>
        </w:tabs>
        <w:ind w:left="5760" w:hanging="360"/>
      </w:pPr>
      <w:rPr>
        <w:rFonts w:ascii="宋体" w:hAnsi="宋体" w:hint="default"/>
      </w:rPr>
    </w:lvl>
    <w:lvl w:ilvl="8" w:tplc="C08403F8" w:tentative="1">
      <w:start w:val="1"/>
      <w:numFmt w:val="bullet"/>
      <w:lvlText w:val="•"/>
      <w:lvlJc w:val="left"/>
      <w:pPr>
        <w:tabs>
          <w:tab w:val="num" w:pos="6480"/>
        </w:tabs>
        <w:ind w:left="6480" w:hanging="360"/>
      </w:pPr>
      <w:rPr>
        <w:rFonts w:ascii="宋体" w:hAnsi="宋体" w:hint="default"/>
      </w:rPr>
    </w:lvl>
  </w:abstractNum>
  <w:abstractNum w:abstractNumId="6">
    <w:nsid w:val="45DD7208"/>
    <w:multiLevelType w:val="hybridMultilevel"/>
    <w:tmpl w:val="D55CE806"/>
    <w:lvl w:ilvl="0" w:tplc="BBD0C246">
      <w:start w:val="1"/>
      <w:numFmt w:val="bullet"/>
      <w:lvlText w:val="•"/>
      <w:lvlJc w:val="left"/>
      <w:pPr>
        <w:tabs>
          <w:tab w:val="num" w:pos="720"/>
        </w:tabs>
        <w:ind w:left="720" w:hanging="360"/>
      </w:pPr>
      <w:rPr>
        <w:rFonts w:ascii="宋体" w:hAnsi="宋体" w:hint="default"/>
      </w:rPr>
    </w:lvl>
    <w:lvl w:ilvl="1" w:tplc="844E3954" w:tentative="1">
      <w:start w:val="1"/>
      <w:numFmt w:val="bullet"/>
      <w:lvlText w:val="•"/>
      <w:lvlJc w:val="left"/>
      <w:pPr>
        <w:tabs>
          <w:tab w:val="num" w:pos="1440"/>
        </w:tabs>
        <w:ind w:left="1440" w:hanging="360"/>
      </w:pPr>
      <w:rPr>
        <w:rFonts w:ascii="宋体" w:hAnsi="宋体" w:hint="default"/>
      </w:rPr>
    </w:lvl>
    <w:lvl w:ilvl="2" w:tplc="A5EAB366" w:tentative="1">
      <w:start w:val="1"/>
      <w:numFmt w:val="bullet"/>
      <w:lvlText w:val="•"/>
      <w:lvlJc w:val="left"/>
      <w:pPr>
        <w:tabs>
          <w:tab w:val="num" w:pos="2160"/>
        </w:tabs>
        <w:ind w:left="2160" w:hanging="360"/>
      </w:pPr>
      <w:rPr>
        <w:rFonts w:ascii="宋体" w:hAnsi="宋体" w:hint="default"/>
      </w:rPr>
    </w:lvl>
    <w:lvl w:ilvl="3" w:tplc="E54ACDD0" w:tentative="1">
      <w:start w:val="1"/>
      <w:numFmt w:val="bullet"/>
      <w:lvlText w:val="•"/>
      <w:lvlJc w:val="left"/>
      <w:pPr>
        <w:tabs>
          <w:tab w:val="num" w:pos="2880"/>
        </w:tabs>
        <w:ind w:left="2880" w:hanging="360"/>
      </w:pPr>
      <w:rPr>
        <w:rFonts w:ascii="宋体" w:hAnsi="宋体" w:hint="default"/>
      </w:rPr>
    </w:lvl>
    <w:lvl w:ilvl="4" w:tplc="4D82FB9A" w:tentative="1">
      <w:start w:val="1"/>
      <w:numFmt w:val="bullet"/>
      <w:lvlText w:val="•"/>
      <w:lvlJc w:val="left"/>
      <w:pPr>
        <w:tabs>
          <w:tab w:val="num" w:pos="3600"/>
        </w:tabs>
        <w:ind w:left="3600" w:hanging="360"/>
      </w:pPr>
      <w:rPr>
        <w:rFonts w:ascii="宋体" w:hAnsi="宋体" w:hint="default"/>
      </w:rPr>
    </w:lvl>
    <w:lvl w:ilvl="5" w:tplc="E4B45306" w:tentative="1">
      <w:start w:val="1"/>
      <w:numFmt w:val="bullet"/>
      <w:lvlText w:val="•"/>
      <w:lvlJc w:val="left"/>
      <w:pPr>
        <w:tabs>
          <w:tab w:val="num" w:pos="4320"/>
        </w:tabs>
        <w:ind w:left="4320" w:hanging="360"/>
      </w:pPr>
      <w:rPr>
        <w:rFonts w:ascii="宋体" w:hAnsi="宋体" w:hint="default"/>
      </w:rPr>
    </w:lvl>
    <w:lvl w:ilvl="6" w:tplc="985209CE" w:tentative="1">
      <w:start w:val="1"/>
      <w:numFmt w:val="bullet"/>
      <w:lvlText w:val="•"/>
      <w:lvlJc w:val="left"/>
      <w:pPr>
        <w:tabs>
          <w:tab w:val="num" w:pos="5040"/>
        </w:tabs>
        <w:ind w:left="5040" w:hanging="360"/>
      </w:pPr>
      <w:rPr>
        <w:rFonts w:ascii="宋体" w:hAnsi="宋体" w:hint="default"/>
      </w:rPr>
    </w:lvl>
    <w:lvl w:ilvl="7" w:tplc="9828CE9E" w:tentative="1">
      <w:start w:val="1"/>
      <w:numFmt w:val="bullet"/>
      <w:lvlText w:val="•"/>
      <w:lvlJc w:val="left"/>
      <w:pPr>
        <w:tabs>
          <w:tab w:val="num" w:pos="5760"/>
        </w:tabs>
        <w:ind w:left="5760" w:hanging="360"/>
      </w:pPr>
      <w:rPr>
        <w:rFonts w:ascii="宋体" w:hAnsi="宋体" w:hint="default"/>
      </w:rPr>
    </w:lvl>
    <w:lvl w:ilvl="8" w:tplc="F950245E" w:tentative="1">
      <w:start w:val="1"/>
      <w:numFmt w:val="bullet"/>
      <w:lvlText w:val="•"/>
      <w:lvlJc w:val="left"/>
      <w:pPr>
        <w:tabs>
          <w:tab w:val="num" w:pos="6480"/>
        </w:tabs>
        <w:ind w:left="6480" w:hanging="360"/>
      </w:pPr>
      <w:rPr>
        <w:rFonts w:ascii="宋体" w:hAnsi="宋体" w:hint="default"/>
      </w:rPr>
    </w:lvl>
  </w:abstractNum>
  <w:abstractNum w:abstractNumId="7">
    <w:nsid w:val="64EC005D"/>
    <w:multiLevelType w:val="hybridMultilevel"/>
    <w:tmpl w:val="498E5196"/>
    <w:lvl w:ilvl="0" w:tplc="7DB882E0">
      <w:start w:val="1"/>
      <w:numFmt w:val="bullet"/>
      <w:lvlText w:val="•"/>
      <w:lvlJc w:val="left"/>
      <w:pPr>
        <w:tabs>
          <w:tab w:val="num" w:pos="720"/>
        </w:tabs>
        <w:ind w:left="720" w:hanging="360"/>
      </w:pPr>
      <w:rPr>
        <w:rFonts w:ascii="宋体" w:hAnsi="宋体" w:hint="default"/>
      </w:rPr>
    </w:lvl>
    <w:lvl w:ilvl="1" w:tplc="3306F2E2" w:tentative="1">
      <w:start w:val="1"/>
      <w:numFmt w:val="bullet"/>
      <w:lvlText w:val="•"/>
      <w:lvlJc w:val="left"/>
      <w:pPr>
        <w:tabs>
          <w:tab w:val="num" w:pos="1440"/>
        </w:tabs>
        <w:ind w:left="1440" w:hanging="360"/>
      </w:pPr>
      <w:rPr>
        <w:rFonts w:ascii="宋体" w:hAnsi="宋体" w:hint="default"/>
      </w:rPr>
    </w:lvl>
    <w:lvl w:ilvl="2" w:tplc="890AD6AA" w:tentative="1">
      <w:start w:val="1"/>
      <w:numFmt w:val="bullet"/>
      <w:lvlText w:val="•"/>
      <w:lvlJc w:val="left"/>
      <w:pPr>
        <w:tabs>
          <w:tab w:val="num" w:pos="2160"/>
        </w:tabs>
        <w:ind w:left="2160" w:hanging="360"/>
      </w:pPr>
      <w:rPr>
        <w:rFonts w:ascii="宋体" w:hAnsi="宋体" w:hint="default"/>
      </w:rPr>
    </w:lvl>
    <w:lvl w:ilvl="3" w:tplc="B18CBB94" w:tentative="1">
      <w:start w:val="1"/>
      <w:numFmt w:val="bullet"/>
      <w:lvlText w:val="•"/>
      <w:lvlJc w:val="left"/>
      <w:pPr>
        <w:tabs>
          <w:tab w:val="num" w:pos="2880"/>
        </w:tabs>
        <w:ind w:left="2880" w:hanging="360"/>
      </w:pPr>
      <w:rPr>
        <w:rFonts w:ascii="宋体" w:hAnsi="宋体" w:hint="default"/>
      </w:rPr>
    </w:lvl>
    <w:lvl w:ilvl="4" w:tplc="B8CE57EC" w:tentative="1">
      <w:start w:val="1"/>
      <w:numFmt w:val="bullet"/>
      <w:lvlText w:val="•"/>
      <w:lvlJc w:val="left"/>
      <w:pPr>
        <w:tabs>
          <w:tab w:val="num" w:pos="3600"/>
        </w:tabs>
        <w:ind w:left="3600" w:hanging="360"/>
      </w:pPr>
      <w:rPr>
        <w:rFonts w:ascii="宋体" w:hAnsi="宋体" w:hint="default"/>
      </w:rPr>
    </w:lvl>
    <w:lvl w:ilvl="5" w:tplc="7EF27BEA" w:tentative="1">
      <w:start w:val="1"/>
      <w:numFmt w:val="bullet"/>
      <w:lvlText w:val="•"/>
      <w:lvlJc w:val="left"/>
      <w:pPr>
        <w:tabs>
          <w:tab w:val="num" w:pos="4320"/>
        </w:tabs>
        <w:ind w:left="4320" w:hanging="360"/>
      </w:pPr>
      <w:rPr>
        <w:rFonts w:ascii="宋体" w:hAnsi="宋体" w:hint="default"/>
      </w:rPr>
    </w:lvl>
    <w:lvl w:ilvl="6" w:tplc="58A4F6A0" w:tentative="1">
      <w:start w:val="1"/>
      <w:numFmt w:val="bullet"/>
      <w:lvlText w:val="•"/>
      <w:lvlJc w:val="left"/>
      <w:pPr>
        <w:tabs>
          <w:tab w:val="num" w:pos="5040"/>
        </w:tabs>
        <w:ind w:left="5040" w:hanging="360"/>
      </w:pPr>
      <w:rPr>
        <w:rFonts w:ascii="宋体" w:hAnsi="宋体" w:hint="default"/>
      </w:rPr>
    </w:lvl>
    <w:lvl w:ilvl="7" w:tplc="F17A8316" w:tentative="1">
      <w:start w:val="1"/>
      <w:numFmt w:val="bullet"/>
      <w:lvlText w:val="•"/>
      <w:lvlJc w:val="left"/>
      <w:pPr>
        <w:tabs>
          <w:tab w:val="num" w:pos="5760"/>
        </w:tabs>
        <w:ind w:left="5760" w:hanging="360"/>
      </w:pPr>
      <w:rPr>
        <w:rFonts w:ascii="宋体" w:hAnsi="宋体" w:hint="default"/>
      </w:rPr>
    </w:lvl>
    <w:lvl w:ilvl="8" w:tplc="52BC8C00" w:tentative="1">
      <w:start w:val="1"/>
      <w:numFmt w:val="bullet"/>
      <w:lvlText w:val="•"/>
      <w:lvlJc w:val="left"/>
      <w:pPr>
        <w:tabs>
          <w:tab w:val="num" w:pos="6480"/>
        </w:tabs>
        <w:ind w:left="6480" w:hanging="360"/>
      </w:pPr>
      <w:rPr>
        <w:rFonts w:ascii="宋体" w:hAnsi="宋体" w:hint="default"/>
      </w:rPr>
    </w:lvl>
  </w:abstractNum>
  <w:abstractNum w:abstractNumId="8">
    <w:nsid w:val="7C535BE7"/>
    <w:multiLevelType w:val="hybridMultilevel"/>
    <w:tmpl w:val="D39E150E"/>
    <w:lvl w:ilvl="0" w:tplc="FF6A2494">
      <w:start w:val="1"/>
      <w:numFmt w:val="bullet"/>
      <w:lvlText w:val="•"/>
      <w:lvlJc w:val="left"/>
      <w:pPr>
        <w:tabs>
          <w:tab w:val="num" w:pos="720"/>
        </w:tabs>
        <w:ind w:left="720" w:hanging="360"/>
      </w:pPr>
      <w:rPr>
        <w:rFonts w:ascii="宋体" w:hAnsi="宋体" w:hint="default"/>
      </w:rPr>
    </w:lvl>
    <w:lvl w:ilvl="1" w:tplc="C762B51C" w:tentative="1">
      <w:start w:val="1"/>
      <w:numFmt w:val="bullet"/>
      <w:lvlText w:val="•"/>
      <w:lvlJc w:val="left"/>
      <w:pPr>
        <w:tabs>
          <w:tab w:val="num" w:pos="1440"/>
        </w:tabs>
        <w:ind w:left="1440" w:hanging="360"/>
      </w:pPr>
      <w:rPr>
        <w:rFonts w:ascii="宋体" w:hAnsi="宋体" w:hint="default"/>
      </w:rPr>
    </w:lvl>
    <w:lvl w:ilvl="2" w:tplc="7274490C" w:tentative="1">
      <w:start w:val="1"/>
      <w:numFmt w:val="bullet"/>
      <w:lvlText w:val="•"/>
      <w:lvlJc w:val="left"/>
      <w:pPr>
        <w:tabs>
          <w:tab w:val="num" w:pos="2160"/>
        </w:tabs>
        <w:ind w:left="2160" w:hanging="360"/>
      </w:pPr>
      <w:rPr>
        <w:rFonts w:ascii="宋体" w:hAnsi="宋体" w:hint="default"/>
      </w:rPr>
    </w:lvl>
    <w:lvl w:ilvl="3" w:tplc="CA582ADA" w:tentative="1">
      <w:start w:val="1"/>
      <w:numFmt w:val="bullet"/>
      <w:lvlText w:val="•"/>
      <w:lvlJc w:val="left"/>
      <w:pPr>
        <w:tabs>
          <w:tab w:val="num" w:pos="2880"/>
        </w:tabs>
        <w:ind w:left="2880" w:hanging="360"/>
      </w:pPr>
      <w:rPr>
        <w:rFonts w:ascii="宋体" w:hAnsi="宋体" w:hint="default"/>
      </w:rPr>
    </w:lvl>
    <w:lvl w:ilvl="4" w:tplc="7B1E9FA4" w:tentative="1">
      <w:start w:val="1"/>
      <w:numFmt w:val="bullet"/>
      <w:lvlText w:val="•"/>
      <w:lvlJc w:val="left"/>
      <w:pPr>
        <w:tabs>
          <w:tab w:val="num" w:pos="3600"/>
        </w:tabs>
        <w:ind w:left="3600" w:hanging="360"/>
      </w:pPr>
      <w:rPr>
        <w:rFonts w:ascii="宋体" w:hAnsi="宋体" w:hint="default"/>
      </w:rPr>
    </w:lvl>
    <w:lvl w:ilvl="5" w:tplc="E1A8AC5C" w:tentative="1">
      <w:start w:val="1"/>
      <w:numFmt w:val="bullet"/>
      <w:lvlText w:val="•"/>
      <w:lvlJc w:val="left"/>
      <w:pPr>
        <w:tabs>
          <w:tab w:val="num" w:pos="4320"/>
        </w:tabs>
        <w:ind w:left="4320" w:hanging="360"/>
      </w:pPr>
      <w:rPr>
        <w:rFonts w:ascii="宋体" w:hAnsi="宋体" w:hint="default"/>
      </w:rPr>
    </w:lvl>
    <w:lvl w:ilvl="6" w:tplc="DFCE921C" w:tentative="1">
      <w:start w:val="1"/>
      <w:numFmt w:val="bullet"/>
      <w:lvlText w:val="•"/>
      <w:lvlJc w:val="left"/>
      <w:pPr>
        <w:tabs>
          <w:tab w:val="num" w:pos="5040"/>
        </w:tabs>
        <w:ind w:left="5040" w:hanging="360"/>
      </w:pPr>
      <w:rPr>
        <w:rFonts w:ascii="宋体" w:hAnsi="宋体" w:hint="default"/>
      </w:rPr>
    </w:lvl>
    <w:lvl w:ilvl="7" w:tplc="BE1CDB06" w:tentative="1">
      <w:start w:val="1"/>
      <w:numFmt w:val="bullet"/>
      <w:lvlText w:val="•"/>
      <w:lvlJc w:val="left"/>
      <w:pPr>
        <w:tabs>
          <w:tab w:val="num" w:pos="5760"/>
        </w:tabs>
        <w:ind w:left="5760" w:hanging="360"/>
      </w:pPr>
      <w:rPr>
        <w:rFonts w:ascii="宋体" w:hAnsi="宋体" w:hint="default"/>
      </w:rPr>
    </w:lvl>
    <w:lvl w:ilvl="8" w:tplc="18FA84C8" w:tentative="1">
      <w:start w:val="1"/>
      <w:numFmt w:val="bullet"/>
      <w:lvlText w:val="•"/>
      <w:lvlJc w:val="left"/>
      <w:pPr>
        <w:tabs>
          <w:tab w:val="num" w:pos="6480"/>
        </w:tabs>
        <w:ind w:left="6480" w:hanging="360"/>
      </w:pPr>
      <w:rPr>
        <w:rFonts w:ascii="宋体" w:hAnsi="宋体" w:hint="default"/>
      </w:rPr>
    </w:lvl>
  </w:abstractNum>
  <w:num w:numId="1">
    <w:abstractNumId w:val="4"/>
  </w:num>
  <w:num w:numId="2">
    <w:abstractNumId w:val="6"/>
  </w:num>
  <w:num w:numId="3">
    <w:abstractNumId w:val="0"/>
  </w:num>
  <w:num w:numId="4">
    <w:abstractNumId w:val="3"/>
  </w:num>
  <w:num w:numId="5">
    <w:abstractNumId w:val="8"/>
  </w:num>
  <w:num w:numId="6">
    <w:abstractNumId w:val="5"/>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954"/>
    <w:rsid w:val="00002B1D"/>
    <w:rsid w:val="00004A5D"/>
    <w:rsid w:val="00014B7E"/>
    <w:rsid w:val="00046C15"/>
    <w:rsid w:val="00054886"/>
    <w:rsid w:val="00057F6E"/>
    <w:rsid w:val="00065DDF"/>
    <w:rsid w:val="000829EE"/>
    <w:rsid w:val="000C4F9B"/>
    <w:rsid w:val="000D0C51"/>
    <w:rsid w:val="000E4C92"/>
    <w:rsid w:val="000F08B4"/>
    <w:rsid w:val="00102448"/>
    <w:rsid w:val="00102730"/>
    <w:rsid w:val="0011364A"/>
    <w:rsid w:val="00115FE2"/>
    <w:rsid w:val="0013240E"/>
    <w:rsid w:val="00134D9A"/>
    <w:rsid w:val="00140732"/>
    <w:rsid w:val="00180712"/>
    <w:rsid w:val="0018153C"/>
    <w:rsid w:val="00182BC1"/>
    <w:rsid w:val="00185074"/>
    <w:rsid w:val="001A14F9"/>
    <w:rsid w:val="001A20A1"/>
    <w:rsid w:val="001B56BC"/>
    <w:rsid w:val="001C6F13"/>
    <w:rsid w:val="002507C7"/>
    <w:rsid w:val="00276F73"/>
    <w:rsid w:val="002933B7"/>
    <w:rsid w:val="002A7975"/>
    <w:rsid w:val="002B031C"/>
    <w:rsid w:val="002D2970"/>
    <w:rsid w:val="00321954"/>
    <w:rsid w:val="00353162"/>
    <w:rsid w:val="003701DF"/>
    <w:rsid w:val="003752BC"/>
    <w:rsid w:val="003A5C52"/>
    <w:rsid w:val="003C473A"/>
    <w:rsid w:val="003D6A11"/>
    <w:rsid w:val="003E5533"/>
    <w:rsid w:val="003F6472"/>
    <w:rsid w:val="004168E0"/>
    <w:rsid w:val="00441469"/>
    <w:rsid w:val="004530C6"/>
    <w:rsid w:val="00483D45"/>
    <w:rsid w:val="00487DDE"/>
    <w:rsid w:val="004B3A9F"/>
    <w:rsid w:val="004E4D69"/>
    <w:rsid w:val="004F75CD"/>
    <w:rsid w:val="00507CCC"/>
    <w:rsid w:val="00525A05"/>
    <w:rsid w:val="00531918"/>
    <w:rsid w:val="00543EA3"/>
    <w:rsid w:val="005A7158"/>
    <w:rsid w:val="005B3C1E"/>
    <w:rsid w:val="005E1F2B"/>
    <w:rsid w:val="005F1E0A"/>
    <w:rsid w:val="005F2EE6"/>
    <w:rsid w:val="00613B30"/>
    <w:rsid w:val="006166E2"/>
    <w:rsid w:val="006202F1"/>
    <w:rsid w:val="0064335B"/>
    <w:rsid w:val="00650FA6"/>
    <w:rsid w:val="006738C5"/>
    <w:rsid w:val="00684035"/>
    <w:rsid w:val="006964A8"/>
    <w:rsid w:val="006966EB"/>
    <w:rsid w:val="006F75C6"/>
    <w:rsid w:val="007111D6"/>
    <w:rsid w:val="00756E5A"/>
    <w:rsid w:val="00767C86"/>
    <w:rsid w:val="00771BE7"/>
    <w:rsid w:val="00774A38"/>
    <w:rsid w:val="00781393"/>
    <w:rsid w:val="007868C2"/>
    <w:rsid w:val="007A483C"/>
    <w:rsid w:val="007B74C2"/>
    <w:rsid w:val="00855F35"/>
    <w:rsid w:val="008F6F07"/>
    <w:rsid w:val="00922ED1"/>
    <w:rsid w:val="00945BD5"/>
    <w:rsid w:val="009469C2"/>
    <w:rsid w:val="00961428"/>
    <w:rsid w:val="00991DA1"/>
    <w:rsid w:val="009A1686"/>
    <w:rsid w:val="009A3F19"/>
    <w:rsid w:val="009F1D29"/>
    <w:rsid w:val="00A32DBD"/>
    <w:rsid w:val="00A6598E"/>
    <w:rsid w:val="00A67D50"/>
    <w:rsid w:val="00A85AA4"/>
    <w:rsid w:val="00A96DD4"/>
    <w:rsid w:val="00AE33A3"/>
    <w:rsid w:val="00B71E61"/>
    <w:rsid w:val="00B72BF1"/>
    <w:rsid w:val="00B86A09"/>
    <w:rsid w:val="00B9743F"/>
    <w:rsid w:val="00BA59EE"/>
    <w:rsid w:val="00BD71E2"/>
    <w:rsid w:val="00BE0299"/>
    <w:rsid w:val="00BF6CEF"/>
    <w:rsid w:val="00C12E53"/>
    <w:rsid w:val="00C34AFC"/>
    <w:rsid w:val="00C618F1"/>
    <w:rsid w:val="00C65D62"/>
    <w:rsid w:val="00C778DB"/>
    <w:rsid w:val="00C87D25"/>
    <w:rsid w:val="00CA4FFE"/>
    <w:rsid w:val="00CA64E6"/>
    <w:rsid w:val="00CC152A"/>
    <w:rsid w:val="00CD427D"/>
    <w:rsid w:val="00CD42F1"/>
    <w:rsid w:val="00CD63CB"/>
    <w:rsid w:val="00CD6613"/>
    <w:rsid w:val="00CD6BF7"/>
    <w:rsid w:val="00CD77C5"/>
    <w:rsid w:val="00D04DA6"/>
    <w:rsid w:val="00D14A28"/>
    <w:rsid w:val="00D258DB"/>
    <w:rsid w:val="00D5316D"/>
    <w:rsid w:val="00D87FE1"/>
    <w:rsid w:val="00DA23BD"/>
    <w:rsid w:val="00DB2CFE"/>
    <w:rsid w:val="00E04AC7"/>
    <w:rsid w:val="00E05761"/>
    <w:rsid w:val="00E560E1"/>
    <w:rsid w:val="00E92BC8"/>
    <w:rsid w:val="00EC4D4E"/>
    <w:rsid w:val="00EE6046"/>
    <w:rsid w:val="00F03859"/>
    <w:rsid w:val="00F121F5"/>
    <w:rsid w:val="00F160F0"/>
    <w:rsid w:val="00F21D09"/>
    <w:rsid w:val="00F2735A"/>
    <w:rsid w:val="00F31CCE"/>
    <w:rsid w:val="00F6068D"/>
    <w:rsid w:val="00F854AF"/>
    <w:rsid w:val="00F97633"/>
    <w:rsid w:val="00FF069D"/>
    <w:rsid w:val="00FF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1B85C"/>
  <w15:chartTrackingRefBased/>
  <w15:docId w15:val="{C02FCF05-D330-4C2B-BE02-6F9CFB0C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2B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2BF1"/>
    <w:rPr>
      <w:sz w:val="18"/>
      <w:szCs w:val="18"/>
    </w:rPr>
  </w:style>
  <w:style w:type="paragraph" w:styleId="a4">
    <w:name w:val="footer"/>
    <w:basedOn w:val="a"/>
    <w:link w:val="Char0"/>
    <w:uiPriority w:val="99"/>
    <w:unhideWhenUsed/>
    <w:rsid w:val="00B72BF1"/>
    <w:pPr>
      <w:tabs>
        <w:tab w:val="center" w:pos="4153"/>
        <w:tab w:val="right" w:pos="8306"/>
      </w:tabs>
      <w:snapToGrid w:val="0"/>
      <w:jc w:val="left"/>
    </w:pPr>
    <w:rPr>
      <w:sz w:val="18"/>
      <w:szCs w:val="18"/>
    </w:rPr>
  </w:style>
  <w:style w:type="character" w:customStyle="1" w:styleId="Char0">
    <w:name w:val="页脚 Char"/>
    <w:basedOn w:val="a0"/>
    <w:link w:val="a4"/>
    <w:uiPriority w:val="99"/>
    <w:rsid w:val="00B72BF1"/>
    <w:rPr>
      <w:sz w:val="18"/>
      <w:szCs w:val="18"/>
    </w:rPr>
  </w:style>
  <w:style w:type="paragraph" w:styleId="a5">
    <w:name w:val="Balloon Text"/>
    <w:basedOn w:val="a"/>
    <w:link w:val="Char1"/>
    <w:uiPriority w:val="99"/>
    <w:semiHidden/>
    <w:unhideWhenUsed/>
    <w:rsid w:val="00525A05"/>
    <w:rPr>
      <w:sz w:val="18"/>
      <w:szCs w:val="18"/>
    </w:rPr>
  </w:style>
  <w:style w:type="character" w:customStyle="1" w:styleId="Char1">
    <w:name w:val="批注框文本 Char"/>
    <w:basedOn w:val="a0"/>
    <w:link w:val="a5"/>
    <w:uiPriority w:val="99"/>
    <w:semiHidden/>
    <w:rsid w:val="00525A05"/>
    <w:rPr>
      <w:sz w:val="18"/>
      <w:szCs w:val="18"/>
    </w:rPr>
  </w:style>
  <w:style w:type="table" w:styleId="a6">
    <w:name w:val="Table Grid"/>
    <w:basedOn w:val="a1"/>
    <w:uiPriority w:val="39"/>
    <w:rsid w:val="00250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C12E53"/>
    <w:rPr>
      <w:sz w:val="21"/>
      <w:szCs w:val="21"/>
    </w:rPr>
  </w:style>
  <w:style w:type="paragraph" w:styleId="a8">
    <w:name w:val="annotation text"/>
    <w:basedOn w:val="a"/>
    <w:link w:val="Char2"/>
    <w:uiPriority w:val="99"/>
    <w:semiHidden/>
    <w:unhideWhenUsed/>
    <w:rsid w:val="00C12E53"/>
    <w:pPr>
      <w:jc w:val="left"/>
    </w:pPr>
  </w:style>
  <w:style w:type="character" w:customStyle="1" w:styleId="Char2">
    <w:name w:val="批注文字 Char"/>
    <w:basedOn w:val="a0"/>
    <w:link w:val="a8"/>
    <w:uiPriority w:val="99"/>
    <w:semiHidden/>
    <w:rsid w:val="00C12E53"/>
  </w:style>
  <w:style w:type="paragraph" w:styleId="a9">
    <w:name w:val="annotation subject"/>
    <w:basedOn w:val="a8"/>
    <w:next w:val="a8"/>
    <w:link w:val="Char3"/>
    <w:uiPriority w:val="99"/>
    <w:semiHidden/>
    <w:unhideWhenUsed/>
    <w:rsid w:val="00C12E53"/>
    <w:rPr>
      <w:b/>
      <w:bCs/>
    </w:rPr>
  </w:style>
  <w:style w:type="character" w:customStyle="1" w:styleId="Char3">
    <w:name w:val="批注主题 Char"/>
    <w:basedOn w:val="Char2"/>
    <w:link w:val="a9"/>
    <w:uiPriority w:val="99"/>
    <w:semiHidden/>
    <w:rsid w:val="00C12E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965150">
      <w:bodyDiv w:val="1"/>
      <w:marLeft w:val="0"/>
      <w:marRight w:val="0"/>
      <w:marTop w:val="0"/>
      <w:marBottom w:val="0"/>
      <w:divBdr>
        <w:top w:val="none" w:sz="0" w:space="0" w:color="auto"/>
        <w:left w:val="none" w:sz="0" w:space="0" w:color="auto"/>
        <w:bottom w:val="none" w:sz="0" w:space="0" w:color="auto"/>
        <w:right w:val="none" w:sz="0" w:space="0" w:color="auto"/>
      </w:divBdr>
      <w:divsChild>
        <w:div w:id="1539512202">
          <w:marLeft w:val="547"/>
          <w:marRight w:val="0"/>
          <w:marTop w:val="0"/>
          <w:marBottom w:val="0"/>
          <w:divBdr>
            <w:top w:val="none" w:sz="0" w:space="0" w:color="auto"/>
            <w:left w:val="none" w:sz="0" w:space="0" w:color="auto"/>
            <w:bottom w:val="none" w:sz="0" w:space="0" w:color="auto"/>
            <w:right w:val="none" w:sz="0" w:space="0" w:color="auto"/>
          </w:divBdr>
        </w:div>
      </w:divsChild>
    </w:div>
    <w:div w:id="546769692">
      <w:bodyDiv w:val="1"/>
      <w:marLeft w:val="0"/>
      <w:marRight w:val="0"/>
      <w:marTop w:val="0"/>
      <w:marBottom w:val="0"/>
      <w:divBdr>
        <w:top w:val="none" w:sz="0" w:space="0" w:color="auto"/>
        <w:left w:val="none" w:sz="0" w:space="0" w:color="auto"/>
        <w:bottom w:val="none" w:sz="0" w:space="0" w:color="auto"/>
        <w:right w:val="none" w:sz="0" w:space="0" w:color="auto"/>
      </w:divBdr>
      <w:divsChild>
        <w:div w:id="541790780">
          <w:marLeft w:val="547"/>
          <w:marRight w:val="0"/>
          <w:marTop w:val="0"/>
          <w:marBottom w:val="0"/>
          <w:divBdr>
            <w:top w:val="none" w:sz="0" w:space="0" w:color="auto"/>
            <w:left w:val="none" w:sz="0" w:space="0" w:color="auto"/>
            <w:bottom w:val="none" w:sz="0" w:space="0" w:color="auto"/>
            <w:right w:val="none" w:sz="0" w:space="0" w:color="auto"/>
          </w:divBdr>
        </w:div>
      </w:divsChild>
    </w:div>
    <w:div w:id="550386064">
      <w:bodyDiv w:val="1"/>
      <w:marLeft w:val="0"/>
      <w:marRight w:val="0"/>
      <w:marTop w:val="0"/>
      <w:marBottom w:val="0"/>
      <w:divBdr>
        <w:top w:val="none" w:sz="0" w:space="0" w:color="auto"/>
        <w:left w:val="none" w:sz="0" w:space="0" w:color="auto"/>
        <w:bottom w:val="none" w:sz="0" w:space="0" w:color="auto"/>
        <w:right w:val="none" w:sz="0" w:space="0" w:color="auto"/>
      </w:divBdr>
      <w:divsChild>
        <w:div w:id="2020809858">
          <w:marLeft w:val="547"/>
          <w:marRight w:val="0"/>
          <w:marTop w:val="0"/>
          <w:marBottom w:val="0"/>
          <w:divBdr>
            <w:top w:val="none" w:sz="0" w:space="0" w:color="auto"/>
            <w:left w:val="none" w:sz="0" w:space="0" w:color="auto"/>
            <w:bottom w:val="none" w:sz="0" w:space="0" w:color="auto"/>
            <w:right w:val="none" w:sz="0" w:space="0" w:color="auto"/>
          </w:divBdr>
        </w:div>
        <w:div w:id="1297369731">
          <w:marLeft w:val="547"/>
          <w:marRight w:val="0"/>
          <w:marTop w:val="0"/>
          <w:marBottom w:val="0"/>
          <w:divBdr>
            <w:top w:val="none" w:sz="0" w:space="0" w:color="auto"/>
            <w:left w:val="none" w:sz="0" w:space="0" w:color="auto"/>
            <w:bottom w:val="none" w:sz="0" w:space="0" w:color="auto"/>
            <w:right w:val="none" w:sz="0" w:space="0" w:color="auto"/>
          </w:divBdr>
        </w:div>
      </w:divsChild>
    </w:div>
    <w:div w:id="557940337">
      <w:bodyDiv w:val="1"/>
      <w:marLeft w:val="0"/>
      <w:marRight w:val="0"/>
      <w:marTop w:val="0"/>
      <w:marBottom w:val="0"/>
      <w:divBdr>
        <w:top w:val="none" w:sz="0" w:space="0" w:color="auto"/>
        <w:left w:val="none" w:sz="0" w:space="0" w:color="auto"/>
        <w:bottom w:val="none" w:sz="0" w:space="0" w:color="auto"/>
        <w:right w:val="none" w:sz="0" w:space="0" w:color="auto"/>
      </w:divBdr>
      <w:divsChild>
        <w:div w:id="1354922333">
          <w:marLeft w:val="547"/>
          <w:marRight w:val="0"/>
          <w:marTop w:val="0"/>
          <w:marBottom w:val="0"/>
          <w:divBdr>
            <w:top w:val="none" w:sz="0" w:space="0" w:color="auto"/>
            <w:left w:val="none" w:sz="0" w:space="0" w:color="auto"/>
            <w:bottom w:val="none" w:sz="0" w:space="0" w:color="auto"/>
            <w:right w:val="none" w:sz="0" w:space="0" w:color="auto"/>
          </w:divBdr>
        </w:div>
      </w:divsChild>
    </w:div>
    <w:div w:id="652829499">
      <w:bodyDiv w:val="1"/>
      <w:marLeft w:val="0"/>
      <w:marRight w:val="0"/>
      <w:marTop w:val="0"/>
      <w:marBottom w:val="0"/>
      <w:divBdr>
        <w:top w:val="none" w:sz="0" w:space="0" w:color="auto"/>
        <w:left w:val="none" w:sz="0" w:space="0" w:color="auto"/>
        <w:bottom w:val="none" w:sz="0" w:space="0" w:color="auto"/>
        <w:right w:val="none" w:sz="0" w:space="0" w:color="auto"/>
      </w:divBdr>
      <w:divsChild>
        <w:div w:id="1499231454">
          <w:marLeft w:val="547"/>
          <w:marRight w:val="0"/>
          <w:marTop w:val="0"/>
          <w:marBottom w:val="0"/>
          <w:divBdr>
            <w:top w:val="none" w:sz="0" w:space="0" w:color="auto"/>
            <w:left w:val="none" w:sz="0" w:space="0" w:color="auto"/>
            <w:bottom w:val="none" w:sz="0" w:space="0" w:color="auto"/>
            <w:right w:val="none" w:sz="0" w:space="0" w:color="auto"/>
          </w:divBdr>
        </w:div>
        <w:div w:id="19019220">
          <w:marLeft w:val="547"/>
          <w:marRight w:val="0"/>
          <w:marTop w:val="0"/>
          <w:marBottom w:val="0"/>
          <w:divBdr>
            <w:top w:val="none" w:sz="0" w:space="0" w:color="auto"/>
            <w:left w:val="none" w:sz="0" w:space="0" w:color="auto"/>
            <w:bottom w:val="none" w:sz="0" w:space="0" w:color="auto"/>
            <w:right w:val="none" w:sz="0" w:space="0" w:color="auto"/>
          </w:divBdr>
        </w:div>
        <w:div w:id="1002899161">
          <w:marLeft w:val="547"/>
          <w:marRight w:val="0"/>
          <w:marTop w:val="0"/>
          <w:marBottom w:val="0"/>
          <w:divBdr>
            <w:top w:val="none" w:sz="0" w:space="0" w:color="auto"/>
            <w:left w:val="none" w:sz="0" w:space="0" w:color="auto"/>
            <w:bottom w:val="none" w:sz="0" w:space="0" w:color="auto"/>
            <w:right w:val="none" w:sz="0" w:space="0" w:color="auto"/>
          </w:divBdr>
        </w:div>
        <w:div w:id="207769263">
          <w:marLeft w:val="547"/>
          <w:marRight w:val="0"/>
          <w:marTop w:val="0"/>
          <w:marBottom w:val="0"/>
          <w:divBdr>
            <w:top w:val="none" w:sz="0" w:space="0" w:color="auto"/>
            <w:left w:val="none" w:sz="0" w:space="0" w:color="auto"/>
            <w:bottom w:val="none" w:sz="0" w:space="0" w:color="auto"/>
            <w:right w:val="none" w:sz="0" w:space="0" w:color="auto"/>
          </w:divBdr>
        </w:div>
      </w:divsChild>
    </w:div>
    <w:div w:id="783769303">
      <w:bodyDiv w:val="1"/>
      <w:marLeft w:val="0"/>
      <w:marRight w:val="0"/>
      <w:marTop w:val="0"/>
      <w:marBottom w:val="0"/>
      <w:divBdr>
        <w:top w:val="none" w:sz="0" w:space="0" w:color="auto"/>
        <w:left w:val="none" w:sz="0" w:space="0" w:color="auto"/>
        <w:bottom w:val="none" w:sz="0" w:space="0" w:color="auto"/>
        <w:right w:val="none" w:sz="0" w:space="0" w:color="auto"/>
      </w:divBdr>
      <w:divsChild>
        <w:div w:id="519783717">
          <w:marLeft w:val="547"/>
          <w:marRight w:val="0"/>
          <w:marTop w:val="0"/>
          <w:marBottom w:val="0"/>
          <w:divBdr>
            <w:top w:val="none" w:sz="0" w:space="0" w:color="auto"/>
            <w:left w:val="none" w:sz="0" w:space="0" w:color="auto"/>
            <w:bottom w:val="none" w:sz="0" w:space="0" w:color="auto"/>
            <w:right w:val="none" w:sz="0" w:space="0" w:color="auto"/>
          </w:divBdr>
        </w:div>
      </w:divsChild>
    </w:div>
    <w:div w:id="1612205256">
      <w:bodyDiv w:val="1"/>
      <w:marLeft w:val="0"/>
      <w:marRight w:val="0"/>
      <w:marTop w:val="0"/>
      <w:marBottom w:val="0"/>
      <w:divBdr>
        <w:top w:val="none" w:sz="0" w:space="0" w:color="auto"/>
        <w:left w:val="none" w:sz="0" w:space="0" w:color="auto"/>
        <w:bottom w:val="none" w:sz="0" w:space="0" w:color="auto"/>
        <w:right w:val="none" w:sz="0" w:space="0" w:color="auto"/>
      </w:divBdr>
      <w:divsChild>
        <w:div w:id="204680492">
          <w:marLeft w:val="547"/>
          <w:marRight w:val="0"/>
          <w:marTop w:val="0"/>
          <w:marBottom w:val="0"/>
          <w:divBdr>
            <w:top w:val="none" w:sz="0" w:space="0" w:color="auto"/>
            <w:left w:val="none" w:sz="0" w:space="0" w:color="auto"/>
            <w:bottom w:val="none" w:sz="0" w:space="0" w:color="auto"/>
            <w:right w:val="none" w:sz="0" w:space="0" w:color="auto"/>
          </w:divBdr>
        </w:div>
        <w:div w:id="153109868">
          <w:marLeft w:val="547"/>
          <w:marRight w:val="0"/>
          <w:marTop w:val="0"/>
          <w:marBottom w:val="0"/>
          <w:divBdr>
            <w:top w:val="none" w:sz="0" w:space="0" w:color="auto"/>
            <w:left w:val="none" w:sz="0" w:space="0" w:color="auto"/>
            <w:bottom w:val="none" w:sz="0" w:space="0" w:color="auto"/>
            <w:right w:val="none" w:sz="0" w:space="0" w:color="auto"/>
          </w:divBdr>
        </w:div>
      </w:divsChild>
    </w:div>
    <w:div w:id="2034114187">
      <w:bodyDiv w:val="1"/>
      <w:marLeft w:val="0"/>
      <w:marRight w:val="0"/>
      <w:marTop w:val="0"/>
      <w:marBottom w:val="0"/>
      <w:divBdr>
        <w:top w:val="none" w:sz="0" w:space="0" w:color="auto"/>
        <w:left w:val="none" w:sz="0" w:space="0" w:color="auto"/>
        <w:bottom w:val="none" w:sz="0" w:space="0" w:color="auto"/>
        <w:right w:val="none" w:sz="0" w:space="0" w:color="auto"/>
      </w:divBdr>
      <w:divsChild>
        <w:div w:id="623266878">
          <w:marLeft w:val="547"/>
          <w:marRight w:val="0"/>
          <w:marTop w:val="0"/>
          <w:marBottom w:val="0"/>
          <w:divBdr>
            <w:top w:val="none" w:sz="0" w:space="0" w:color="auto"/>
            <w:left w:val="none" w:sz="0" w:space="0" w:color="auto"/>
            <w:bottom w:val="none" w:sz="0" w:space="0" w:color="auto"/>
            <w:right w:val="none" w:sz="0" w:space="0" w:color="auto"/>
          </w:divBdr>
        </w:div>
      </w:divsChild>
    </w:div>
    <w:div w:id="2082944510">
      <w:bodyDiv w:val="1"/>
      <w:marLeft w:val="0"/>
      <w:marRight w:val="0"/>
      <w:marTop w:val="0"/>
      <w:marBottom w:val="0"/>
      <w:divBdr>
        <w:top w:val="none" w:sz="0" w:space="0" w:color="auto"/>
        <w:left w:val="none" w:sz="0" w:space="0" w:color="auto"/>
        <w:bottom w:val="none" w:sz="0" w:space="0" w:color="auto"/>
        <w:right w:val="none" w:sz="0" w:space="0" w:color="auto"/>
      </w:divBdr>
      <w:divsChild>
        <w:div w:id="463812565">
          <w:marLeft w:val="547"/>
          <w:marRight w:val="0"/>
          <w:marTop w:val="0"/>
          <w:marBottom w:val="0"/>
          <w:divBdr>
            <w:top w:val="none" w:sz="0" w:space="0" w:color="auto"/>
            <w:left w:val="none" w:sz="0" w:space="0" w:color="auto"/>
            <w:bottom w:val="none" w:sz="0" w:space="0" w:color="auto"/>
            <w:right w:val="none" w:sz="0" w:space="0" w:color="auto"/>
          </w:divBdr>
        </w:div>
        <w:div w:id="1071386360">
          <w:marLeft w:val="547"/>
          <w:marRight w:val="0"/>
          <w:marTop w:val="0"/>
          <w:marBottom w:val="0"/>
          <w:divBdr>
            <w:top w:val="none" w:sz="0" w:space="0" w:color="auto"/>
            <w:left w:val="none" w:sz="0" w:space="0" w:color="auto"/>
            <w:bottom w:val="none" w:sz="0" w:space="0" w:color="auto"/>
            <w:right w:val="none" w:sz="0" w:space="0" w:color="auto"/>
          </w:divBdr>
        </w:div>
        <w:div w:id="18487120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1430</TotalTime>
  <Pages>4</Pages>
  <Words>399</Words>
  <Characters>2280</Characters>
  <Application>Microsoft Office Word</Application>
  <DocSecurity>0</DocSecurity>
  <Lines>19</Lines>
  <Paragraphs>5</Paragraphs>
  <ScaleCrop>false</ScaleCrop>
  <Company>微软中国</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石定芳</dc:creator>
  <cp:keywords/>
  <dc:description/>
  <cp:lastModifiedBy>石定芳</cp:lastModifiedBy>
  <cp:revision>57</cp:revision>
  <dcterms:created xsi:type="dcterms:W3CDTF">2019-04-01T00:24:00Z</dcterms:created>
  <dcterms:modified xsi:type="dcterms:W3CDTF">2019-04-10T07:47:00Z</dcterms:modified>
</cp:coreProperties>
</file>