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9EE" w:rsidRDefault="008C1ACF">
      <w:pPr>
        <w:jc w:val="center"/>
        <w:rPr>
          <w:sz w:val="48"/>
          <w:szCs w:val="48"/>
        </w:rPr>
      </w:pPr>
      <w:r>
        <w:rPr>
          <w:sz w:val="48"/>
          <w:szCs w:val="48"/>
        </w:rPr>
        <w:t>西南大学</w:t>
      </w:r>
      <w:r w:rsidR="002C6323">
        <w:rPr>
          <w:rFonts w:hint="eastAsia"/>
          <w:sz w:val="48"/>
          <w:szCs w:val="48"/>
        </w:rPr>
        <w:t>毕业生满意度调查</w:t>
      </w:r>
      <w:r>
        <w:rPr>
          <w:sz w:val="48"/>
          <w:szCs w:val="48"/>
        </w:rPr>
        <w:t>操作手册</w:t>
      </w:r>
    </w:p>
    <w:p w:rsidR="00EF09EE" w:rsidRDefault="00EF09EE">
      <w:pPr>
        <w:jc w:val="center"/>
        <w:rPr>
          <w:sz w:val="48"/>
          <w:szCs w:val="48"/>
        </w:rPr>
      </w:pPr>
    </w:p>
    <w:p w:rsidR="00EF09EE" w:rsidRDefault="008C1ACF">
      <w:pPr>
        <w:pStyle w:val="1"/>
        <w:numPr>
          <w:ilvl w:val="0"/>
          <w:numId w:val="1"/>
        </w:numPr>
        <w:ind w:firstLineChars="0"/>
        <w:rPr>
          <w:szCs w:val="21"/>
        </w:rPr>
      </w:pPr>
      <w:r>
        <w:rPr>
          <w:rFonts w:hint="eastAsia"/>
          <w:szCs w:val="21"/>
        </w:rPr>
        <w:t>打开浏览器输入</w:t>
      </w:r>
      <w:r>
        <w:rPr>
          <w:rFonts w:hint="eastAsia"/>
          <w:szCs w:val="21"/>
        </w:rPr>
        <w:t>:http://www.swu.edu.cn/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，进入学</w:t>
      </w:r>
      <w:proofErr w:type="gramStart"/>
      <w:r>
        <w:rPr>
          <w:rFonts w:hint="eastAsia"/>
          <w:szCs w:val="21"/>
        </w:rPr>
        <w:t>校官网</w:t>
      </w:r>
      <w:proofErr w:type="gramEnd"/>
      <w:r>
        <w:rPr>
          <w:rFonts w:hint="eastAsia"/>
          <w:szCs w:val="21"/>
        </w:rPr>
        <w:t>后，点击</w:t>
      </w:r>
      <w:r w:rsidR="002C6323">
        <w:rPr>
          <w:rFonts w:hint="eastAsia"/>
          <w:szCs w:val="21"/>
        </w:rPr>
        <w:t>“</w:t>
      </w:r>
      <w:r>
        <w:rPr>
          <w:rFonts w:hint="eastAsia"/>
          <w:szCs w:val="21"/>
        </w:rPr>
        <w:t>校内门户</w:t>
      </w:r>
      <w:r w:rsidR="002C6323">
        <w:rPr>
          <w:rFonts w:hint="eastAsia"/>
          <w:szCs w:val="21"/>
        </w:rPr>
        <w:t>”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输入自己的</w:t>
      </w:r>
      <w:r w:rsidR="002C6323">
        <w:rPr>
          <w:rFonts w:hint="eastAsia"/>
          <w:szCs w:val="21"/>
        </w:rPr>
        <w:t>上网账号</w:t>
      </w:r>
      <w:r>
        <w:rPr>
          <w:rFonts w:hint="eastAsia"/>
          <w:szCs w:val="21"/>
        </w:rPr>
        <w:t>及密码</w:t>
      </w:r>
      <w:r>
        <w:rPr>
          <w:rFonts w:hint="eastAsia"/>
          <w:szCs w:val="21"/>
        </w:rPr>
        <w:t>，如下图：</w:t>
      </w:r>
    </w:p>
    <w:p w:rsidR="002C6323" w:rsidRDefault="002C6323">
      <w:pPr>
        <w:rPr>
          <w:rFonts w:hint="eastAsia"/>
          <w:szCs w:val="21"/>
        </w:rPr>
      </w:pPr>
    </w:p>
    <w:p w:rsidR="00EF09EE" w:rsidRDefault="008C1ACF">
      <w:pPr>
        <w:rPr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68595" cy="2655570"/>
            <wp:effectExtent l="0" t="0" r="825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55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2C6323">
        <w:rPr>
          <w:szCs w:val="21"/>
        </w:rPr>
        <w:br w:type="textWrapping" w:clear="all"/>
      </w:r>
      <w:r w:rsidR="002C6323">
        <w:rPr>
          <w:rFonts w:hint="eastAsia"/>
          <w:szCs w:val="21"/>
        </w:rPr>
        <w:t>二、点击“毕业生离校流程办理情况查询”进入毕业生满意度调查问卷。</w:t>
      </w:r>
    </w:p>
    <w:p w:rsidR="00EF09EE" w:rsidRDefault="002C6323">
      <w:pPr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64150" cy="296545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323" w:rsidRDefault="002C6323">
      <w:pPr>
        <w:rPr>
          <w:rFonts w:hint="eastAsia"/>
          <w:szCs w:val="21"/>
        </w:rPr>
      </w:pPr>
    </w:p>
    <w:p w:rsidR="00EF09EE" w:rsidRDefault="008C1ACF">
      <w:pPr>
        <w:rPr>
          <w:szCs w:val="21"/>
        </w:rPr>
      </w:pPr>
      <w:r>
        <w:rPr>
          <w:rFonts w:hint="eastAsia"/>
          <w:szCs w:val="21"/>
        </w:rPr>
        <w:t>调查问卷答题界面，如下图：</w:t>
      </w:r>
    </w:p>
    <w:p w:rsidR="00EF09EE" w:rsidRDefault="008C1ACF">
      <w:pPr>
        <w:rPr>
          <w:szCs w:val="21"/>
        </w:rPr>
      </w:pPr>
      <w:r>
        <w:rPr>
          <w:noProof/>
        </w:rPr>
        <w:lastRenderedPageBreak/>
        <w:drawing>
          <wp:inline distT="0" distB="0" distL="0" distR="0">
            <wp:extent cx="5267960" cy="1933575"/>
            <wp:effectExtent l="0" t="0" r="889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9EE" w:rsidRDefault="008C1ACF">
      <w:pPr>
        <w:rPr>
          <w:szCs w:val="21"/>
        </w:rPr>
      </w:pPr>
      <w:r>
        <w:rPr>
          <w:rFonts w:hint="eastAsia"/>
          <w:szCs w:val="21"/>
        </w:rPr>
        <w:t>其中</w:t>
      </w:r>
      <w:r>
        <w:rPr>
          <w:rFonts w:hint="eastAsia"/>
          <w:szCs w:val="21"/>
        </w:rPr>
        <w:t>单选题，是必须选择的题目。开放式题目为选填，</w:t>
      </w:r>
      <w:r>
        <w:rPr>
          <w:rFonts w:hint="eastAsia"/>
          <w:szCs w:val="21"/>
        </w:rPr>
        <w:t>选填要求请详细阅读题干后括号内容，</w:t>
      </w:r>
    </w:p>
    <w:p w:rsidR="00EF09EE" w:rsidRDefault="008C1ACF">
      <w:pPr>
        <w:rPr>
          <w:szCs w:val="21"/>
        </w:rPr>
      </w:pPr>
      <w:r>
        <w:rPr>
          <w:rFonts w:hint="eastAsia"/>
          <w:szCs w:val="21"/>
        </w:rPr>
        <w:t>答题规则如下：</w:t>
      </w:r>
    </w:p>
    <w:p w:rsidR="00EF09EE" w:rsidRPr="008C1ACF" w:rsidRDefault="008C1ACF" w:rsidP="008C1ACF">
      <w:pPr>
        <w:pStyle w:val="a4"/>
        <w:numPr>
          <w:ilvl w:val="0"/>
          <w:numId w:val="3"/>
        </w:numPr>
        <w:ind w:firstLineChars="0"/>
        <w:rPr>
          <w:b/>
          <w:bCs/>
          <w:color w:val="FF0000"/>
          <w:szCs w:val="21"/>
        </w:rPr>
      </w:pPr>
      <w:r w:rsidRPr="008C1ACF">
        <w:rPr>
          <w:rFonts w:hint="eastAsia"/>
          <w:b/>
          <w:bCs/>
          <w:color w:val="FF0000"/>
          <w:szCs w:val="21"/>
        </w:rPr>
        <w:t>主观题除了第</w:t>
      </w:r>
      <w:r w:rsidRPr="008C1ACF">
        <w:rPr>
          <w:rFonts w:hint="eastAsia"/>
          <w:b/>
          <w:bCs/>
          <w:color w:val="FF0000"/>
          <w:szCs w:val="21"/>
        </w:rPr>
        <w:t>4</w:t>
      </w:r>
      <w:r w:rsidRPr="008C1ACF">
        <w:rPr>
          <w:rFonts w:hint="eastAsia"/>
          <w:b/>
          <w:bCs/>
          <w:color w:val="FF0000"/>
          <w:szCs w:val="21"/>
        </w:rPr>
        <w:t>题外，其余题目只能通过勾选内容来进行录入；</w:t>
      </w:r>
    </w:p>
    <w:p w:rsidR="00EF09EE" w:rsidRPr="008C1ACF" w:rsidRDefault="008C1ACF" w:rsidP="008C1ACF">
      <w:pPr>
        <w:pStyle w:val="a4"/>
        <w:numPr>
          <w:ilvl w:val="0"/>
          <w:numId w:val="3"/>
        </w:numPr>
        <w:ind w:firstLineChars="0"/>
        <w:rPr>
          <w:b/>
          <w:bCs/>
          <w:color w:val="FF0000"/>
          <w:szCs w:val="21"/>
        </w:rPr>
      </w:pPr>
      <w:r w:rsidRPr="008C1ACF">
        <w:rPr>
          <w:rFonts w:hint="eastAsia"/>
          <w:b/>
          <w:bCs/>
          <w:color w:val="FF0000"/>
          <w:szCs w:val="21"/>
        </w:rPr>
        <w:t>第</w:t>
      </w:r>
      <w:r w:rsidRPr="008C1ACF">
        <w:rPr>
          <w:rFonts w:hint="eastAsia"/>
          <w:b/>
          <w:bCs/>
          <w:color w:val="FF0000"/>
          <w:szCs w:val="21"/>
        </w:rPr>
        <w:t>4</w:t>
      </w:r>
      <w:r w:rsidRPr="008C1ACF">
        <w:rPr>
          <w:rFonts w:hint="eastAsia"/>
          <w:b/>
          <w:bCs/>
          <w:color w:val="FF0000"/>
          <w:szCs w:val="21"/>
        </w:rPr>
        <w:t>题既可以勾选，也可以手工录入，勾选的和手工录入的总共只能保存</w:t>
      </w:r>
      <w:r w:rsidRPr="008C1ACF">
        <w:rPr>
          <w:rFonts w:hint="eastAsia"/>
          <w:b/>
          <w:bCs/>
          <w:color w:val="FF0000"/>
          <w:szCs w:val="21"/>
        </w:rPr>
        <w:t>3</w:t>
      </w:r>
      <w:r w:rsidRPr="008C1ACF">
        <w:rPr>
          <w:rFonts w:hint="eastAsia"/>
          <w:b/>
          <w:bCs/>
          <w:color w:val="FF0000"/>
          <w:szCs w:val="21"/>
        </w:rPr>
        <w:t>个值，一般是先选择，再录入。</w:t>
      </w:r>
      <w:r w:rsidRPr="008C1ACF">
        <w:rPr>
          <w:rFonts w:hint="eastAsia"/>
          <w:b/>
          <w:bCs/>
          <w:color w:val="FF0000"/>
          <w:szCs w:val="21"/>
        </w:rPr>
        <w:t xml:space="preserve"> </w:t>
      </w:r>
      <w:r w:rsidRPr="008C1ACF">
        <w:rPr>
          <w:rFonts w:hint="eastAsia"/>
          <w:b/>
          <w:bCs/>
          <w:color w:val="FF0000"/>
          <w:szCs w:val="21"/>
        </w:rPr>
        <w:t>如图举例为：“民间文学”和“电视剧艺术研究”</w:t>
      </w:r>
      <w:r w:rsidRPr="008C1ACF">
        <w:rPr>
          <w:rFonts w:hint="eastAsia"/>
          <w:b/>
          <w:bCs/>
          <w:color w:val="FF0000"/>
          <w:szCs w:val="21"/>
        </w:rPr>
        <w:t xml:space="preserve"> </w:t>
      </w:r>
      <w:r w:rsidRPr="008C1ACF">
        <w:rPr>
          <w:rFonts w:hint="eastAsia"/>
          <w:b/>
          <w:bCs/>
          <w:color w:val="FF0000"/>
          <w:szCs w:val="21"/>
        </w:rPr>
        <w:t>为勾选的，数学为手工录入的。</w:t>
      </w:r>
    </w:p>
    <w:p w:rsidR="00EF09EE" w:rsidRDefault="008C1ACF">
      <w:pPr>
        <w:rPr>
          <w:szCs w:val="21"/>
        </w:rPr>
      </w:pPr>
      <w:r>
        <w:rPr>
          <w:rFonts w:hint="eastAsia"/>
          <w:szCs w:val="21"/>
        </w:rPr>
        <w:t>详</w:t>
      </w:r>
      <w:r>
        <w:rPr>
          <w:rFonts w:hint="eastAsia"/>
          <w:szCs w:val="21"/>
        </w:rPr>
        <w:t>见下图：</w:t>
      </w:r>
      <w:bookmarkStart w:id="0" w:name="_GoBack"/>
      <w:bookmarkEnd w:id="0"/>
    </w:p>
    <w:p w:rsidR="00EF09EE" w:rsidRDefault="008C1ACF">
      <w:pPr>
        <w:rPr>
          <w:szCs w:val="21"/>
        </w:rPr>
      </w:pPr>
      <w:r>
        <w:rPr>
          <w:noProof/>
        </w:rPr>
        <w:drawing>
          <wp:inline distT="0" distB="0" distL="114300" distR="114300">
            <wp:extent cx="5266984" cy="1720850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b="17125"/>
                    <a:stretch/>
                  </pic:blipFill>
                  <pic:spPr bwMode="auto">
                    <a:xfrm>
                      <a:off x="0" y="0"/>
                      <a:ext cx="5268595" cy="172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9EE" w:rsidRDefault="008C1ACF">
      <w:pPr>
        <w:rPr>
          <w:szCs w:val="21"/>
        </w:rPr>
      </w:pPr>
      <w:r>
        <w:rPr>
          <w:noProof/>
        </w:rPr>
        <w:drawing>
          <wp:inline distT="0" distB="0" distL="0" distR="0">
            <wp:extent cx="5268358" cy="2146300"/>
            <wp:effectExtent l="0" t="0" r="889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1" cy="21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9EE" w:rsidRDefault="008C1ACF">
      <w:pPr>
        <w:rPr>
          <w:szCs w:val="21"/>
        </w:rPr>
      </w:pPr>
      <w:r>
        <w:rPr>
          <w:noProof/>
        </w:rPr>
        <w:lastRenderedPageBreak/>
        <w:drawing>
          <wp:inline distT="0" distB="0" distL="0" distR="0">
            <wp:extent cx="5267325" cy="19812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9EE" w:rsidRDefault="00F60E2F">
      <w:pPr>
        <w:rPr>
          <w:rFonts w:hint="eastAsia"/>
          <w:szCs w:val="21"/>
        </w:rPr>
      </w:pPr>
      <w:r>
        <w:rPr>
          <w:noProof/>
          <w:szCs w:val="21"/>
        </w:rPr>
        <w:drawing>
          <wp:inline distT="0" distB="0" distL="0" distR="0">
            <wp:extent cx="5261610" cy="26701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E2F" w:rsidRDefault="00F60E2F">
      <w:pPr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71770" cy="2242185"/>
            <wp:effectExtent l="0" t="0" r="508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9EE" w:rsidRDefault="00EF09EE">
      <w:pPr>
        <w:jc w:val="center"/>
        <w:rPr>
          <w:sz w:val="48"/>
          <w:szCs w:val="48"/>
        </w:rPr>
      </w:pPr>
    </w:p>
    <w:sectPr w:rsidR="00EF09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D165A"/>
    <w:multiLevelType w:val="hybridMultilevel"/>
    <w:tmpl w:val="4CF00670"/>
    <w:lvl w:ilvl="0" w:tplc="0F6AD2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91AA1FE"/>
    <w:multiLevelType w:val="singleLevel"/>
    <w:tmpl w:val="591AA1FE"/>
    <w:lvl w:ilvl="0">
      <w:start w:val="1"/>
      <w:numFmt w:val="decimal"/>
      <w:suff w:val="nothing"/>
      <w:lvlText w:val="%1、"/>
      <w:lvlJc w:val="left"/>
    </w:lvl>
  </w:abstractNum>
  <w:abstractNum w:abstractNumId="2">
    <w:nsid w:val="64765C20"/>
    <w:multiLevelType w:val="multilevel"/>
    <w:tmpl w:val="64765C20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061"/>
    <w:rsid w:val="00126006"/>
    <w:rsid w:val="001B7E08"/>
    <w:rsid w:val="00200F01"/>
    <w:rsid w:val="00204580"/>
    <w:rsid w:val="002B1FAB"/>
    <w:rsid w:val="002C6323"/>
    <w:rsid w:val="002D6061"/>
    <w:rsid w:val="004D0EE7"/>
    <w:rsid w:val="004D2D0D"/>
    <w:rsid w:val="00753470"/>
    <w:rsid w:val="00757ED4"/>
    <w:rsid w:val="007C5364"/>
    <w:rsid w:val="008C1ACF"/>
    <w:rsid w:val="00904EF3"/>
    <w:rsid w:val="00916A67"/>
    <w:rsid w:val="00935D48"/>
    <w:rsid w:val="009C27BF"/>
    <w:rsid w:val="009C65E5"/>
    <w:rsid w:val="00AE509F"/>
    <w:rsid w:val="00CC1565"/>
    <w:rsid w:val="00CE30BC"/>
    <w:rsid w:val="00EF09EE"/>
    <w:rsid w:val="00F60E2F"/>
    <w:rsid w:val="3F734D70"/>
    <w:rsid w:val="429D30B8"/>
    <w:rsid w:val="4D3C543B"/>
    <w:rsid w:val="5C711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styleId="a4">
    <w:name w:val="List Paragraph"/>
    <w:basedOn w:val="a"/>
    <w:uiPriority w:val="99"/>
    <w:unhideWhenUsed/>
    <w:rsid w:val="008C1ACF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styleId="a4">
    <w:name w:val="List Paragraph"/>
    <w:basedOn w:val="a"/>
    <w:uiPriority w:val="99"/>
    <w:unhideWhenUsed/>
    <w:rsid w:val="008C1AC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48</Words>
  <Characters>274</Characters>
  <Application>Microsoft Office Word</Application>
  <DocSecurity>0</DocSecurity>
  <Lines>2</Lines>
  <Paragraphs>1</Paragraphs>
  <ScaleCrop>false</ScaleCrop>
  <Company>Microsoft</Company>
  <LinksUpToDate>false</LinksUpToDate>
  <CharactersWithSpaces>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lxy</cp:lastModifiedBy>
  <cp:revision>20</cp:revision>
  <dcterms:created xsi:type="dcterms:W3CDTF">2017-05-09T02:39:00Z</dcterms:created>
  <dcterms:modified xsi:type="dcterms:W3CDTF">2018-05-30T02:47:00Z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2052-10.1.0.6391</vt:lpwstr>
  </property>
</Properties>
</file>